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center"/>
        <w:rPr>
          <w:sz w:val="72"/>
          <w:szCs w:val="72"/>
          <w:highlight w:val="none"/>
        </w:rPr>
      </w:pPr>
    </w:p>
    <w:p>
      <w:pPr>
        <w:rPr>
          <w:highlight w:val="none"/>
        </w:rPr>
      </w:pPr>
    </w:p>
    <w:p>
      <w:pPr>
        <w:jc w:val="center"/>
        <w:rPr>
          <w:rFonts w:ascii="宋体" w:hAnsi="宋体" w:eastAsia="宋体"/>
          <w:b/>
          <w:sz w:val="52"/>
          <w:szCs w:val="52"/>
          <w:highlight w:val="none"/>
        </w:rPr>
      </w:pPr>
      <w:r>
        <w:rPr>
          <w:rFonts w:hint="eastAsia" w:ascii="宋体" w:hAnsi="宋体" w:eastAsia="宋体"/>
          <w:b/>
          <w:sz w:val="52"/>
          <w:szCs w:val="52"/>
          <w:highlight w:val="none"/>
        </w:rPr>
        <w:t>横琴粤澳深度合作区深合中药新药技术创新中心（横琴中创）采购项目</w:t>
      </w:r>
    </w:p>
    <w:p>
      <w:pPr>
        <w:jc w:val="center"/>
        <w:rPr>
          <w:rFonts w:ascii="宋体" w:hAnsi="宋体" w:eastAsia="宋体"/>
          <w:b/>
          <w:sz w:val="52"/>
          <w:szCs w:val="52"/>
          <w:highlight w:val="none"/>
        </w:rPr>
      </w:pPr>
    </w:p>
    <w:p>
      <w:pPr>
        <w:jc w:val="center"/>
        <w:rPr>
          <w:rFonts w:ascii="宋体" w:hAnsi="宋体" w:eastAsia="宋体"/>
          <w:b/>
          <w:sz w:val="52"/>
          <w:szCs w:val="52"/>
          <w:highlight w:val="none"/>
        </w:rPr>
      </w:pPr>
    </w:p>
    <w:p>
      <w:pPr>
        <w:spacing w:line="800" w:lineRule="exact"/>
        <w:jc w:val="center"/>
        <w:rPr>
          <w:rFonts w:ascii="宋体" w:hAnsi="宋体" w:eastAsia="宋体"/>
          <w:b/>
          <w:sz w:val="72"/>
          <w:szCs w:val="72"/>
          <w:highlight w:val="none"/>
        </w:rPr>
      </w:pPr>
      <w:r>
        <w:rPr>
          <w:rFonts w:ascii="宋体" w:hAnsi="宋体" w:eastAsia="宋体"/>
          <w:b/>
          <w:sz w:val="72"/>
          <w:szCs w:val="72"/>
          <w:highlight w:val="none"/>
        </w:rPr>
        <w:t>采购需求调查</w:t>
      </w:r>
      <w:r>
        <w:rPr>
          <w:rFonts w:hint="eastAsia" w:ascii="宋体" w:hAnsi="宋体" w:eastAsia="宋体"/>
          <w:b/>
          <w:sz w:val="72"/>
          <w:szCs w:val="72"/>
          <w:highlight w:val="none"/>
        </w:rPr>
        <w:t>文件</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360" w:lineRule="auto"/>
        <w:jc w:val="center"/>
        <w:rPr>
          <w:rFonts w:hint="default" w:ascii="宋体" w:hAnsi="宋体" w:eastAsia="宋体"/>
          <w:b/>
          <w:sz w:val="32"/>
          <w:szCs w:val="32"/>
          <w:highlight w:val="none"/>
          <w:lang w:val="en-US" w:eastAsia="zh-CN"/>
        </w:rPr>
      </w:pPr>
      <w:r>
        <w:rPr>
          <w:rFonts w:hint="eastAsia" w:ascii="宋体" w:hAnsi="宋体" w:eastAsia="宋体"/>
          <w:b/>
          <w:sz w:val="32"/>
          <w:szCs w:val="32"/>
          <w:highlight w:val="none"/>
          <w:lang w:val="en-US" w:eastAsia="zh-CN"/>
        </w:rPr>
        <w:t>横琴中创</w:t>
      </w:r>
    </w:p>
    <w:p>
      <w:pPr>
        <w:spacing w:line="360" w:lineRule="auto"/>
        <w:jc w:val="center"/>
        <w:rPr>
          <w:rFonts w:ascii="宋体" w:hAnsi="宋体" w:eastAsia="宋体"/>
          <w:b/>
          <w:sz w:val="32"/>
          <w:szCs w:val="32"/>
          <w:highlight w:val="none"/>
        </w:rPr>
      </w:pPr>
      <w:r>
        <w:rPr>
          <w:rFonts w:hint="eastAsia" w:ascii="宋体" w:hAnsi="宋体" w:eastAsia="宋体"/>
          <w:b/>
          <w:sz w:val="32"/>
          <w:szCs w:val="32"/>
          <w:highlight w:val="none"/>
        </w:rPr>
        <w:t>2024年</w:t>
      </w:r>
      <w:r>
        <w:rPr>
          <w:rFonts w:hint="eastAsia" w:ascii="宋体" w:hAnsi="宋体" w:eastAsia="宋体"/>
          <w:b/>
          <w:sz w:val="32"/>
          <w:szCs w:val="32"/>
          <w:highlight w:val="none"/>
          <w:lang w:val="en-US" w:eastAsia="zh-CN"/>
        </w:rPr>
        <w:t>4</w:t>
      </w:r>
      <w:r>
        <w:rPr>
          <w:rFonts w:hint="eastAsia" w:ascii="宋体" w:hAnsi="宋体" w:eastAsia="宋体"/>
          <w:b/>
          <w:sz w:val="32"/>
          <w:szCs w:val="32"/>
          <w:highlight w:val="none"/>
        </w:rPr>
        <w:t>月</w:t>
      </w:r>
    </w:p>
    <w:p>
      <w:pPr>
        <w:spacing w:line="360" w:lineRule="auto"/>
        <w:rPr>
          <w:b/>
          <w:highlight w:val="none"/>
        </w:rPr>
      </w:pPr>
    </w:p>
    <w:p>
      <w:pPr>
        <w:rPr>
          <w:sz w:val="52"/>
          <w:szCs w:val="52"/>
          <w:highlight w:val="none"/>
        </w:rPr>
        <w:sectPr>
          <w:footerReference r:id="rId3" w:type="default"/>
          <w:pgSz w:w="11906" w:h="16838"/>
          <w:pgMar w:top="1440" w:right="1800" w:bottom="1440" w:left="1800" w:header="851" w:footer="992" w:gutter="0"/>
          <w:pgNumType w:start="0"/>
          <w:cols w:space="425" w:num="1"/>
          <w:titlePg/>
          <w:docGrid w:type="lines" w:linePitch="312" w:charSpace="0"/>
        </w:sectPr>
      </w:pPr>
    </w:p>
    <w:p>
      <w:pPr>
        <w:rPr>
          <w:sz w:val="52"/>
          <w:szCs w:val="52"/>
          <w:highlight w:val="none"/>
        </w:rPr>
      </w:pPr>
    </w:p>
    <w:p>
      <w:pPr>
        <w:rPr>
          <w:sz w:val="52"/>
          <w:szCs w:val="52"/>
          <w:highlight w:val="none"/>
        </w:rPr>
      </w:pPr>
    </w:p>
    <w:p>
      <w:pPr>
        <w:rPr>
          <w:sz w:val="52"/>
          <w:szCs w:val="52"/>
          <w:highlight w:val="none"/>
        </w:rPr>
      </w:pPr>
    </w:p>
    <w:p>
      <w:pPr>
        <w:rPr>
          <w:sz w:val="52"/>
          <w:szCs w:val="52"/>
          <w:highlight w:val="none"/>
        </w:rPr>
      </w:pPr>
    </w:p>
    <w:p>
      <w:pPr>
        <w:rPr>
          <w:sz w:val="52"/>
          <w:szCs w:val="52"/>
          <w:highlight w:val="none"/>
        </w:rPr>
      </w:pPr>
    </w:p>
    <w:p>
      <w:pPr>
        <w:rPr>
          <w:sz w:val="52"/>
          <w:szCs w:val="52"/>
          <w:highlight w:val="none"/>
        </w:rPr>
      </w:pPr>
    </w:p>
    <w:p>
      <w:pPr>
        <w:pStyle w:val="4"/>
        <w:jc w:val="center"/>
        <w:rPr>
          <w:rFonts w:hint="eastAsia" w:eastAsiaTheme="minorEastAsia"/>
          <w:sz w:val="52"/>
          <w:highlight w:val="none"/>
          <w:lang w:val="en-US" w:eastAsia="zh-CN"/>
        </w:rPr>
      </w:pPr>
      <w:bookmarkStart w:id="0" w:name="_Toc116988313"/>
      <w:bookmarkStart w:id="1" w:name="_Toc116987980"/>
      <w:bookmarkStart w:id="2" w:name="_Toc116987889"/>
      <w:bookmarkStart w:id="3" w:name="_Toc116987816"/>
      <w:r>
        <w:rPr>
          <w:sz w:val="52"/>
          <w:highlight w:val="none"/>
        </w:rPr>
        <w:t>第一章</w:t>
      </w:r>
      <w:r>
        <w:rPr>
          <w:rFonts w:hint="eastAsia"/>
          <w:sz w:val="52"/>
          <w:highlight w:val="none"/>
        </w:rPr>
        <w:t xml:space="preserve"> 需求调查</w:t>
      </w:r>
      <w:bookmarkEnd w:id="0"/>
      <w:bookmarkEnd w:id="1"/>
      <w:bookmarkEnd w:id="2"/>
      <w:bookmarkEnd w:id="3"/>
      <w:r>
        <w:rPr>
          <w:rFonts w:hint="eastAsia"/>
          <w:sz w:val="52"/>
          <w:highlight w:val="none"/>
          <w:lang w:val="en-US" w:eastAsia="zh-CN"/>
        </w:rPr>
        <w:t>征集公告</w:t>
      </w:r>
    </w:p>
    <w:p>
      <w:pPr>
        <w:pStyle w:val="6"/>
        <w:shd w:val="clear" w:color="auto" w:fill="FFFFFF"/>
        <w:spacing w:before="0" w:beforeAutospacing="0" w:after="0" w:afterAutospacing="0"/>
        <w:jc w:val="center"/>
        <w:rPr>
          <w:rFonts w:ascii="微软雅黑" w:hAnsi="微软雅黑" w:eastAsia="微软雅黑"/>
          <w:sz w:val="28"/>
          <w:szCs w:val="29"/>
          <w:highlight w:val="none"/>
        </w:rPr>
        <w:sectPr>
          <w:pgSz w:w="11906" w:h="16838"/>
          <w:pgMar w:top="1440" w:right="1800" w:bottom="1440" w:left="1800" w:header="851" w:footer="992" w:gutter="0"/>
          <w:cols w:space="425" w:num="1"/>
          <w:docGrid w:type="lines" w:linePitch="312" w:charSpace="0"/>
        </w:sect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微软雅黑" w:hAnsi="微软雅黑" w:eastAsia="微软雅黑" w:cs="微软雅黑"/>
          <w:b/>
          <w:bCs/>
          <w:i w:val="0"/>
          <w:iCs w:val="0"/>
          <w:caps w:val="0"/>
          <w:color w:val="333333"/>
          <w:spacing w:val="0"/>
          <w:sz w:val="24"/>
          <w:szCs w:val="24"/>
          <w:highlight w:val="none"/>
          <w:lang w:val="en-US" w:eastAsia="zh-CN"/>
        </w:rPr>
      </w:pPr>
      <w:r>
        <w:rPr>
          <w:rFonts w:hint="eastAsia" w:ascii="微软雅黑" w:hAnsi="微软雅黑" w:eastAsia="微软雅黑" w:cs="微软雅黑"/>
          <w:b/>
          <w:bCs/>
          <w:i w:val="0"/>
          <w:iCs w:val="0"/>
          <w:caps w:val="0"/>
          <w:color w:val="333333"/>
          <w:spacing w:val="0"/>
          <w:sz w:val="24"/>
          <w:szCs w:val="24"/>
          <w:highlight w:val="none"/>
          <w:lang w:val="en-US" w:eastAsia="zh-CN"/>
        </w:rPr>
        <w:t>采购项目需求调查征集公告</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ascii="微软雅黑" w:hAnsi="微软雅黑" w:eastAsia="微软雅黑" w:cs="微软雅黑"/>
          <w:i w:val="0"/>
          <w:iCs w:val="0"/>
          <w:caps w:val="0"/>
          <w:color w:val="333333"/>
          <w:spacing w:val="0"/>
          <w:sz w:val="24"/>
          <w:szCs w:val="24"/>
          <w:highlight w:val="none"/>
        </w:rPr>
      </w:pPr>
      <w:r>
        <w:rPr>
          <w:rFonts w:hint="eastAsia" w:ascii="微软雅黑" w:hAnsi="微软雅黑" w:eastAsia="微软雅黑" w:cs="微软雅黑"/>
          <w:i w:val="0"/>
          <w:iCs w:val="0"/>
          <w:caps w:val="0"/>
          <w:color w:val="333333"/>
          <w:spacing w:val="0"/>
          <w:sz w:val="24"/>
          <w:szCs w:val="24"/>
          <w:highlight w:val="none"/>
        </w:rPr>
        <w:t>横琴粤澳深度合作区深合中药新药技术创新中心</w:t>
      </w:r>
      <w:r>
        <w:rPr>
          <w:rFonts w:hint="eastAsia" w:ascii="微软雅黑" w:hAnsi="微软雅黑" w:eastAsia="微软雅黑" w:cs="微软雅黑"/>
          <w:i w:val="0"/>
          <w:iCs w:val="0"/>
          <w:caps w:val="0"/>
          <w:color w:val="333333"/>
          <w:spacing w:val="0"/>
          <w:sz w:val="24"/>
          <w:szCs w:val="24"/>
          <w:highlight w:val="none"/>
          <w:lang w:eastAsia="zh-CN"/>
        </w:rPr>
        <w:t>（</w:t>
      </w:r>
      <w:r>
        <w:rPr>
          <w:rFonts w:hint="eastAsia" w:ascii="微软雅黑" w:hAnsi="微软雅黑" w:eastAsia="微软雅黑" w:cs="微软雅黑"/>
          <w:i w:val="0"/>
          <w:iCs w:val="0"/>
          <w:caps w:val="0"/>
          <w:color w:val="333333"/>
          <w:spacing w:val="0"/>
          <w:sz w:val="24"/>
          <w:szCs w:val="24"/>
          <w:highlight w:val="none"/>
          <w:lang w:val="en-US" w:eastAsia="zh-CN"/>
        </w:rPr>
        <w:t>横琴中创</w:t>
      </w:r>
      <w:r>
        <w:rPr>
          <w:rFonts w:hint="eastAsia" w:ascii="微软雅黑" w:hAnsi="微软雅黑" w:eastAsia="微软雅黑" w:cs="微软雅黑"/>
          <w:i w:val="0"/>
          <w:iCs w:val="0"/>
          <w:caps w:val="0"/>
          <w:color w:val="333333"/>
          <w:spacing w:val="0"/>
          <w:sz w:val="24"/>
          <w:szCs w:val="24"/>
          <w:highlight w:val="none"/>
          <w:lang w:eastAsia="zh-CN"/>
        </w:rPr>
        <w:t>）</w:t>
      </w:r>
      <w:r>
        <w:rPr>
          <w:rFonts w:hint="eastAsia" w:ascii="微软雅黑" w:hAnsi="微软雅黑" w:eastAsia="微软雅黑" w:cs="微软雅黑"/>
          <w:i w:val="0"/>
          <w:iCs w:val="0"/>
          <w:caps w:val="0"/>
          <w:color w:val="333333"/>
          <w:spacing w:val="0"/>
          <w:sz w:val="24"/>
          <w:szCs w:val="24"/>
          <w:highlight w:val="none"/>
        </w:rPr>
        <w:t>拟采购以下设备，现进行</w:t>
      </w:r>
      <w:r>
        <w:rPr>
          <w:rFonts w:hint="eastAsia" w:ascii="微软雅黑" w:hAnsi="微软雅黑" w:eastAsia="微软雅黑" w:cs="微软雅黑"/>
          <w:i w:val="0"/>
          <w:iCs w:val="0"/>
          <w:caps w:val="0"/>
          <w:color w:val="333333"/>
          <w:spacing w:val="0"/>
          <w:sz w:val="24"/>
          <w:szCs w:val="24"/>
          <w:highlight w:val="none"/>
          <w:lang w:val="en-US" w:eastAsia="zh-CN"/>
        </w:rPr>
        <w:t>采购项目的公开市场征集</w:t>
      </w:r>
      <w:r>
        <w:rPr>
          <w:rFonts w:hint="eastAsia" w:ascii="微软雅黑" w:hAnsi="微软雅黑" w:eastAsia="微软雅黑" w:cs="微软雅黑"/>
          <w:i w:val="0"/>
          <w:iCs w:val="0"/>
          <w:caps w:val="0"/>
          <w:color w:val="333333"/>
          <w:spacing w:val="0"/>
          <w:sz w:val="24"/>
          <w:szCs w:val="24"/>
          <w:highlight w:val="none"/>
        </w:rPr>
        <w:t>并接受报名</w:t>
      </w:r>
      <w:r>
        <w:rPr>
          <w:rFonts w:hint="eastAsia" w:ascii="微软雅黑" w:hAnsi="微软雅黑" w:eastAsia="微软雅黑" w:cs="微软雅黑"/>
          <w:i w:val="0"/>
          <w:iCs w:val="0"/>
          <w:caps w:val="0"/>
          <w:color w:val="333333"/>
          <w:spacing w:val="0"/>
          <w:sz w:val="24"/>
          <w:szCs w:val="24"/>
          <w:highlight w:val="none"/>
          <w:lang w:eastAsia="zh-CN"/>
        </w:rPr>
        <w:t>，</w:t>
      </w:r>
      <w:r>
        <w:rPr>
          <w:rFonts w:hint="eastAsia" w:ascii="微软雅黑" w:hAnsi="微软雅黑" w:eastAsia="微软雅黑" w:cs="微软雅黑"/>
          <w:i w:val="0"/>
          <w:iCs w:val="0"/>
          <w:caps w:val="0"/>
          <w:color w:val="333333"/>
          <w:spacing w:val="0"/>
          <w:sz w:val="24"/>
          <w:szCs w:val="24"/>
          <w:highlight w:val="none"/>
          <w:lang w:val="en-US" w:eastAsia="zh-CN"/>
        </w:rPr>
        <w:t>欢迎符合要求的供应商报名</w:t>
      </w:r>
      <w:r>
        <w:rPr>
          <w:rFonts w:hint="eastAsia" w:ascii="微软雅黑" w:hAnsi="微软雅黑" w:eastAsia="微软雅黑" w:cs="微软雅黑"/>
          <w:i w:val="0"/>
          <w:iCs w:val="0"/>
          <w:caps w:val="0"/>
          <w:color w:val="333333"/>
          <w:spacing w:val="0"/>
          <w:sz w:val="24"/>
          <w:szCs w:val="24"/>
          <w:highlight w:val="no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微软雅黑" w:hAnsi="微软雅黑" w:eastAsia="微软雅黑" w:cs="微软雅黑"/>
          <w:i w:val="0"/>
          <w:iCs w:val="0"/>
          <w:caps w:val="0"/>
          <w:color w:val="333333"/>
          <w:spacing w:val="0"/>
          <w:sz w:val="24"/>
          <w:szCs w:val="24"/>
          <w:highlight w:val="none"/>
          <w:lang w:val="en-US" w:eastAsia="zh-CN"/>
        </w:rPr>
      </w:pPr>
      <w:r>
        <w:rPr>
          <w:rStyle w:val="28"/>
          <w:rFonts w:hint="eastAsia" w:ascii="微软雅黑" w:hAnsi="微软雅黑" w:eastAsia="微软雅黑" w:cs="微软雅黑"/>
          <w:i w:val="0"/>
          <w:iCs w:val="0"/>
          <w:caps w:val="0"/>
          <w:color w:val="333333"/>
          <w:spacing w:val="0"/>
          <w:sz w:val="24"/>
          <w:szCs w:val="24"/>
          <w:highlight w:val="none"/>
        </w:rPr>
        <w:t>一、项目名称</w:t>
      </w:r>
      <w:r>
        <w:rPr>
          <w:rStyle w:val="28"/>
          <w:rFonts w:hint="eastAsia" w:ascii="微软雅黑" w:hAnsi="微软雅黑" w:eastAsia="微软雅黑" w:cs="微软雅黑"/>
          <w:i w:val="0"/>
          <w:iCs w:val="0"/>
          <w:caps w:val="0"/>
          <w:color w:val="333333"/>
          <w:spacing w:val="0"/>
          <w:sz w:val="24"/>
          <w:szCs w:val="24"/>
          <w:highlight w:val="none"/>
          <w:lang w:val="en-US" w:eastAsia="zh-CN"/>
        </w:rPr>
        <w:t>及要求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b/>
          <w:bCs/>
          <w:i w:val="0"/>
          <w:iCs w:val="0"/>
          <w:caps w:val="0"/>
          <w:color w:val="FF0000"/>
          <w:spacing w:val="0"/>
          <w:sz w:val="24"/>
          <w:szCs w:val="24"/>
          <w:highlight w:val="none"/>
          <w:lang w:eastAsia="zh-CN"/>
        </w:rPr>
      </w:pPr>
      <w:bookmarkStart w:id="22" w:name="_GoBack"/>
      <w:r>
        <w:rPr>
          <w:rFonts w:hint="eastAsia" w:ascii="微软雅黑" w:hAnsi="微软雅黑" w:eastAsia="微软雅黑" w:cs="微软雅黑"/>
          <w:b/>
          <w:bCs/>
          <w:i w:val="0"/>
          <w:iCs w:val="0"/>
          <w:caps w:val="0"/>
          <w:color w:val="FF0000"/>
          <w:spacing w:val="0"/>
          <w:sz w:val="24"/>
          <w:szCs w:val="24"/>
          <w:highlight w:val="none"/>
        </w:rPr>
        <w:t>算力中心</w:t>
      </w:r>
      <w:r>
        <w:rPr>
          <w:rFonts w:hint="eastAsia" w:ascii="微软雅黑" w:hAnsi="微软雅黑" w:eastAsia="微软雅黑" w:cs="微软雅黑"/>
          <w:b/>
          <w:bCs/>
          <w:i w:val="0"/>
          <w:iCs w:val="0"/>
          <w:caps w:val="0"/>
          <w:color w:val="FF0000"/>
          <w:spacing w:val="0"/>
          <w:sz w:val="24"/>
          <w:szCs w:val="24"/>
          <w:highlight w:val="none"/>
          <w:lang w:val="en-US" w:eastAsia="zh-CN"/>
        </w:rPr>
        <w:t>项目</w:t>
      </w:r>
      <w:bookmarkEnd w:id="22"/>
      <w:r>
        <w:rPr>
          <w:rFonts w:hint="eastAsia" w:ascii="微软雅黑" w:hAnsi="微软雅黑" w:eastAsia="微软雅黑" w:cs="微软雅黑"/>
          <w:b/>
          <w:bCs/>
          <w:i w:val="0"/>
          <w:iCs w:val="0"/>
          <w:caps w:val="0"/>
          <w:color w:val="FF0000"/>
          <w:spacing w:val="0"/>
          <w:sz w:val="24"/>
          <w:szCs w:val="24"/>
          <w:highlight w:val="none"/>
          <w:lang w:eastAsia="zh-CN"/>
        </w:rPr>
        <w:t>（</w:t>
      </w:r>
      <w:r>
        <w:rPr>
          <w:rFonts w:hint="eastAsia" w:ascii="微软雅黑" w:hAnsi="微软雅黑" w:eastAsia="微软雅黑" w:cs="微软雅黑"/>
          <w:b/>
          <w:bCs/>
          <w:i w:val="0"/>
          <w:iCs w:val="0"/>
          <w:caps w:val="0"/>
          <w:color w:val="FF0000"/>
          <w:spacing w:val="0"/>
          <w:sz w:val="24"/>
          <w:szCs w:val="24"/>
          <w:highlight w:val="none"/>
          <w:lang w:val="en-US" w:eastAsia="zh-CN"/>
        </w:rPr>
        <w:t>详细见附件</w:t>
      </w:r>
      <w:r>
        <w:rPr>
          <w:rFonts w:hint="eastAsia" w:ascii="微软雅黑" w:hAnsi="微软雅黑" w:eastAsia="微软雅黑" w:cs="微软雅黑"/>
          <w:b/>
          <w:bCs/>
          <w:i w:val="0"/>
          <w:iCs w:val="0"/>
          <w:caps w:val="0"/>
          <w:color w:val="FF0000"/>
          <w:spacing w:val="0"/>
          <w:sz w:val="24"/>
          <w:szCs w:val="24"/>
          <w:highlight w:val="none"/>
          <w:lang w:eastAsia="zh-CN"/>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4"/>
          <w:szCs w:val="24"/>
          <w:highlight w:val="none"/>
        </w:rPr>
      </w:pPr>
      <w:r>
        <w:rPr>
          <w:rStyle w:val="28"/>
          <w:rFonts w:hint="eastAsia" w:ascii="微软雅黑" w:hAnsi="微软雅黑" w:eastAsia="微软雅黑" w:cs="微软雅黑"/>
          <w:i w:val="0"/>
          <w:iCs w:val="0"/>
          <w:caps w:val="0"/>
          <w:color w:val="333333"/>
          <w:spacing w:val="0"/>
          <w:sz w:val="24"/>
          <w:szCs w:val="24"/>
          <w:highlight w:val="none"/>
        </w:rPr>
        <w:t>二、报名时间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微软雅黑" w:hAnsi="微软雅黑" w:eastAsia="微软雅黑" w:cs="微软雅黑"/>
          <w:i w:val="0"/>
          <w:iCs w:val="0"/>
          <w:caps w:val="0"/>
          <w:color w:val="333333"/>
          <w:spacing w:val="0"/>
          <w:sz w:val="24"/>
          <w:szCs w:val="24"/>
          <w:highlight w:val="none"/>
        </w:rPr>
        <w:t>2024年</w:t>
      </w:r>
      <w:r>
        <w:rPr>
          <w:rFonts w:hint="eastAsia" w:ascii="微软雅黑" w:hAnsi="微软雅黑" w:eastAsia="微软雅黑" w:cs="微软雅黑"/>
          <w:i w:val="0"/>
          <w:iCs w:val="0"/>
          <w:caps w:val="0"/>
          <w:color w:val="333333"/>
          <w:spacing w:val="0"/>
          <w:sz w:val="24"/>
          <w:szCs w:val="24"/>
          <w:highlight w:val="none"/>
          <w:lang w:val="en-US" w:eastAsia="zh-CN"/>
        </w:rPr>
        <w:t>4</w:t>
      </w:r>
      <w:r>
        <w:rPr>
          <w:rFonts w:hint="eastAsia" w:ascii="微软雅黑" w:hAnsi="微软雅黑" w:eastAsia="微软雅黑" w:cs="微软雅黑"/>
          <w:i w:val="0"/>
          <w:iCs w:val="0"/>
          <w:caps w:val="0"/>
          <w:color w:val="333333"/>
          <w:spacing w:val="0"/>
          <w:sz w:val="24"/>
          <w:szCs w:val="24"/>
          <w:highlight w:val="none"/>
        </w:rPr>
        <w:t>月</w:t>
      </w:r>
      <w:r>
        <w:rPr>
          <w:rFonts w:hint="eastAsia" w:ascii="微软雅黑" w:hAnsi="微软雅黑" w:eastAsia="微软雅黑" w:cs="微软雅黑"/>
          <w:i w:val="0"/>
          <w:iCs w:val="0"/>
          <w:caps w:val="0"/>
          <w:color w:val="333333"/>
          <w:spacing w:val="0"/>
          <w:sz w:val="24"/>
          <w:szCs w:val="24"/>
          <w:highlight w:val="none"/>
          <w:lang w:val="en-US" w:eastAsia="zh-CN"/>
        </w:rPr>
        <w:t>1</w:t>
      </w:r>
      <w:r>
        <w:rPr>
          <w:rFonts w:hint="eastAsia" w:ascii="微软雅黑" w:hAnsi="微软雅黑" w:eastAsia="微软雅黑" w:cs="微软雅黑"/>
          <w:i w:val="0"/>
          <w:iCs w:val="0"/>
          <w:caps w:val="0"/>
          <w:color w:val="333333"/>
          <w:spacing w:val="0"/>
          <w:sz w:val="24"/>
          <w:szCs w:val="24"/>
          <w:highlight w:val="none"/>
        </w:rPr>
        <w:t>日至2024年</w:t>
      </w:r>
      <w:r>
        <w:rPr>
          <w:rFonts w:hint="eastAsia" w:ascii="微软雅黑" w:hAnsi="微软雅黑" w:eastAsia="微软雅黑" w:cs="微软雅黑"/>
          <w:i w:val="0"/>
          <w:iCs w:val="0"/>
          <w:caps w:val="0"/>
          <w:color w:val="333333"/>
          <w:spacing w:val="0"/>
          <w:sz w:val="24"/>
          <w:szCs w:val="24"/>
          <w:highlight w:val="none"/>
          <w:lang w:val="en-US" w:eastAsia="zh-CN"/>
        </w:rPr>
        <w:t>4</w:t>
      </w:r>
      <w:r>
        <w:rPr>
          <w:rFonts w:hint="eastAsia" w:ascii="微软雅黑" w:hAnsi="微软雅黑" w:eastAsia="微软雅黑" w:cs="微软雅黑"/>
          <w:i w:val="0"/>
          <w:iCs w:val="0"/>
          <w:caps w:val="0"/>
          <w:color w:val="333333"/>
          <w:spacing w:val="0"/>
          <w:sz w:val="24"/>
          <w:szCs w:val="24"/>
          <w:highlight w:val="none"/>
        </w:rPr>
        <w:t>月</w:t>
      </w:r>
      <w:r>
        <w:rPr>
          <w:rFonts w:hint="eastAsia" w:ascii="微软雅黑" w:hAnsi="微软雅黑" w:eastAsia="微软雅黑" w:cs="微软雅黑"/>
          <w:i w:val="0"/>
          <w:iCs w:val="0"/>
          <w:caps w:val="0"/>
          <w:color w:val="333333"/>
          <w:spacing w:val="0"/>
          <w:sz w:val="24"/>
          <w:szCs w:val="24"/>
          <w:highlight w:val="none"/>
          <w:lang w:val="en-US" w:eastAsia="zh-CN"/>
        </w:rPr>
        <w:t>7</w:t>
      </w:r>
      <w:r>
        <w:rPr>
          <w:rFonts w:hint="eastAsia" w:ascii="微软雅黑" w:hAnsi="微软雅黑" w:eastAsia="微软雅黑" w:cs="微软雅黑"/>
          <w:i w:val="0"/>
          <w:iCs w:val="0"/>
          <w:caps w:val="0"/>
          <w:color w:val="333333"/>
          <w:spacing w:val="0"/>
          <w:sz w:val="24"/>
          <w:szCs w:val="24"/>
          <w:highlight w:val="none"/>
        </w:rPr>
        <w:t>日</w:t>
      </w:r>
      <w:r>
        <w:rPr>
          <w:rFonts w:hint="eastAsia" w:ascii="微软雅黑" w:hAnsi="微软雅黑" w:eastAsia="微软雅黑" w:cs="微软雅黑"/>
          <w:b/>
          <w:bCs/>
          <w:i w:val="0"/>
          <w:iCs w:val="0"/>
          <w:caps w:val="0"/>
          <w:color w:val="FF0000"/>
          <w:spacing w:val="0"/>
          <w:sz w:val="24"/>
          <w:szCs w:val="24"/>
          <w:highlight w:val="none"/>
          <w:lang w:eastAsia="zh-CN"/>
        </w:rPr>
        <w:t>（</w:t>
      </w:r>
      <w:r>
        <w:rPr>
          <w:rFonts w:hint="eastAsia" w:ascii="微软雅黑" w:hAnsi="微软雅黑" w:eastAsia="微软雅黑" w:cs="微软雅黑"/>
          <w:b/>
          <w:bCs/>
          <w:i w:val="0"/>
          <w:iCs w:val="0"/>
          <w:caps w:val="0"/>
          <w:color w:val="FF0000"/>
          <w:spacing w:val="0"/>
          <w:sz w:val="24"/>
          <w:szCs w:val="24"/>
          <w:highlight w:val="none"/>
          <w:lang w:val="en-US" w:eastAsia="zh-CN"/>
        </w:rPr>
        <w:t>以成功在邮箱提交报名资料时间为准</w:t>
      </w:r>
      <w:r>
        <w:rPr>
          <w:rFonts w:hint="eastAsia" w:ascii="微软雅黑" w:hAnsi="微软雅黑" w:eastAsia="微软雅黑" w:cs="微软雅黑"/>
          <w:b/>
          <w:bCs/>
          <w:i w:val="0"/>
          <w:iCs w:val="0"/>
          <w:caps w:val="0"/>
          <w:color w:val="FF0000"/>
          <w:spacing w:val="0"/>
          <w:sz w:val="24"/>
          <w:szCs w:val="24"/>
          <w:highlight w:val="none"/>
          <w:lang w:eastAsia="zh-CN"/>
        </w:rPr>
        <w:t>）</w:t>
      </w:r>
      <w:r>
        <w:rPr>
          <w:rFonts w:hint="eastAsia" w:ascii="微软雅黑" w:hAnsi="微软雅黑" w:eastAsia="微软雅黑" w:cs="微软雅黑"/>
          <w:i w:val="0"/>
          <w:iCs w:val="0"/>
          <w:caps w:val="0"/>
          <w:color w:val="333333"/>
          <w:spacing w:val="0"/>
          <w:sz w:val="24"/>
          <w:szCs w:val="24"/>
          <w:highlight w:val="none"/>
        </w:rPr>
        <w:br w:type="textWrapping"/>
      </w:r>
      <w:r>
        <w:rPr>
          <w:rStyle w:val="28"/>
          <w:rFonts w:hint="eastAsia" w:ascii="微软雅黑" w:hAnsi="微软雅黑" w:eastAsia="微软雅黑" w:cs="微软雅黑"/>
          <w:i w:val="0"/>
          <w:iCs w:val="0"/>
          <w:caps w:val="0"/>
          <w:color w:val="333333"/>
          <w:spacing w:val="0"/>
          <w:sz w:val="24"/>
          <w:szCs w:val="24"/>
          <w:highlight w:val="none"/>
        </w:rPr>
        <w:t>三、供应商要求</w:t>
      </w:r>
      <w:r>
        <w:rPr>
          <w:rFonts w:hint="eastAsia" w:ascii="微软雅黑" w:hAnsi="微软雅黑" w:eastAsia="微软雅黑" w:cs="微软雅黑"/>
          <w:i w:val="0"/>
          <w:iCs w:val="0"/>
          <w:caps w:val="0"/>
          <w:color w:val="333333"/>
          <w:spacing w:val="0"/>
          <w:sz w:val="24"/>
          <w:szCs w:val="24"/>
          <w:highlight w:val="none"/>
        </w:rPr>
        <w:br w:type="textWrapping"/>
      </w:r>
      <w:r>
        <w:rPr>
          <w:rFonts w:hint="eastAsia" w:ascii="微软雅黑" w:hAnsi="微软雅黑" w:eastAsia="微软雅黑" w:cs="微软雅黑"/>
          <w:i w:val="0"/>
          <w:iCs w:val="0"/>
          <w:caps w:val="0"/>
          <w:color w:val="333333"/>
          <w:spacing w:val="0"/>
          <w:sz w:val="24"/>
          <w:szCs w:val="24"/>
          <w:highlight w:val="none"/>
        </w:rPr>
        <w:t>原则上只接受设备生产厂家报名，</w:t>
      </w:r>
      <w:r>
        <w:rPr>
          <w:rFonts w:hint="eastAsia" w:ascii="微软雅黑" w:hAnsi="微软雅黑" w:eastAsia="微软雅黑" w:cs="微软雅黑"/>
          <w:i w:val="0"/>
          <w:iCs w:val="0"/>
          <w:caps w:val="0"/>
          <w:color w:val="333333"/>
          <w:spacing w:val="0"/>
          <w:sz w:val="24"/>
          <w:szCs w:val="24"/>
          <w:highlight w:val="none"/>
          <w:lang w:val="en-US" w:eastAsia="zh-CN"/>
        </w:rPr>
        <w:t>如</w:t>
      </w:r>
      <w:r>
        <w:rPr>
          <w:rFonts w:hint="eastAsia" w:ascii="微软雅黑" w:hAnsi="微软雅黑" w:eastAsia="微软雅黑" w:cs="微软雅黑"/>
          <w:i w:val="0"/>
          <w:iCs w:val="0"/>
          <w:caps w:val="0"/>
          <w:color w:val="333333"/>
          <w:spacing w:val="0"/>
          <w:sz w:val="24"/>
          <w:szCs w:val="24"/>
          <w:highlight w:val="none"/>
        </w:rPr>
        <w:t>国内无办事处的可以接受代理商报名（须提供厂家合法有效的授权文件）</w:t>
      </w:r>
      <w:r>
        <w:rPr>
          <w:rFonts w:hint="eastAsia" w:ascii="微软雅黑" w:hAnsi="微软雅黑" w:eastAsia="微软雅黑" w:cs="微软雅黑"/>
          <w:i w:val="0"/>
          <w:iCs w:val="0"/>
          <w:caps w:val="0"/>
          <w:color w:val="333333"/>
          <w:spacing w:val="0"/>
          <w:sz w:val="24"/>
          <w:szCs w:val="24"/>
          <w:highlight w:val="none"/>
        </w:rPr>
        <w:br w:type="textWrapping"/>
      </w:r>
      <w:r>
        <w:rPr>
          <w:rStyle w:val="28"/>
          <w:rFonts w:hint="eastAsia" w:ascii="微软雅黑" w:hAnsi="微软雅黑" w:eastAsia="微软雅黑" w:cs="微软雅黑"/>
          <w:i w:val="0"/>
          <w:iCs w:val="0"/>
          <w:caps w:val="0"/>
          <w:color w:val="333333"/>
          <w:spacing w:val="0"/>
          <w:sz w:val="24"/>
          <w:szCs w:val="24"/>
          <w:highlight w:val="none"/>
        </w:rPr>
        <w:t>四、设备采购项目报名资料按如下顺序整理：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FF0000"/>
          <w:spacing w:val="0"/>
          <w:sz w:val="24"/>
          <w:szCs w:val="24"/>
          <w:highlight w:val="none"/>
          <w:lang w:val="en-US" w:eastAsia="zh-CN"/>
        </w:rPr>
      </w:pPr>
      <w:r>
        <w:rPr>
          <w:rFonts w:hint="eastAsia" w:ascii="微软雅黑" w:hAnsi="微软雅黑" w:eastAsia="微软雅黑" w:cs="微软雅黑"/>
          <w:b/>
          <w:bCs/>
          <w:i w:val="0"/>
          <w:iCs w:val="0"/>
          <w:caps w:val="0"/>
          <w:color w:val="FF0000"/>
          <w:spacing w:val="0"/>
          <w:sz w:val="24"/>
          <w:szCs w:val="24"/>
          <w:highlight w:val="none"/>
          <w:lang w:val="en-US" w:eastAsia="zh-CN"/>
        </w:rPr>
        <w:t>1</w:t>
      </w:r>
      <w:r>
        <w:rPr>
          <w:rFonts w:hint="eastAsia" w:ascii="微软雅黑" w:hAnsi="微软雅黑" w:eastAsia="微软雅黑" w:cs="微软雅黑"/>
          <w:b/>
          <w:bCs/>
          <w:i w:val="0"/>
          <w:iCs w:val="0"/>
          <w:caps w:val="0"/>
          <w:color w:val="FF0000"/>
          <w:spacing w:val="0"/>
          <w:sz w:val="24"/>
          <w:szCs w:val="24"/>
          <w:highlight w:val="none"/>
        </w:rPr>
        <w:t>. </w:t>
      </w:r>
      <w:r>
        <w:rPr>
          <w:rFonts w:hint="eastAsia" w:ascii="微软雅黑" w:hAnsi="微软雅黑" w:eastAsia="微软雅黑" w:cs="微软雅黑"/>
          <w:b/>
          <w:bCs/>
          <w:i w:val="0"/>
          <w:iCs w:val="0"/>
          <w:caps w:val="0"/>
          <w:color w:val="FF0000"/>
          <w:spacing w:val="0"/>
          <w:sz w:val="24"/>
          <w:szCs w:val="24"/>
          <w:highlight w:val="none"/>
          <w:u w:val="single"/>
        </w:rPr>
        <w:fldChar w:fldCharType="begin"/>
      </w:r>
      <w:r>
        <w:rPr>
          <w:rFonts w:hint="eastAsia" w:ascii="微软雅黑" w:hAnsi="微软雅黑" w:eastAsia="微软雅黑" w:cs="微软雅黑"/>
          <w:b/>
          <w:bCs/>
          <w:i w:val="0"/>
          <w:iCs w:val="0"/>
          <w:caps w:val="0"/>
          <w:color w:val="FF0000"/>
          <w:spacing w:val="0"/>
          <w:sz w:val="24"/>
          <w:szCs w:val="24"/>
          <w:highlight w:val="none"/>
          <w:u w:val="single"/>
        </w:rPr>
        <w:instrText xml:space="preserve"> HYPERLINK "https://www.gdhtcm.com/vancheerfile/Files/2024/3/2024030117139073.xls" </w:instrText>
      </w:r>
      <w:r>
        <w:rPr>
          <w:rFonts w:hint="eastAsia" w:ascii="微软雅黑" w:hAnsi="微软雅黑" w:eastAsia="微软雅黑" w:cs="微软雅黑"/>
          <w:b/>
          <w:bCs/>
          <w:i w:val="0"/>
          <w:iCs w:val="0"/>
          <w:caps w:val="0"/>
          <w:color w:val="FF0000"/>
          <w:spacing w:val="0"/>
          <w:sz w:val="24"/>
          <w:szCs w:val="24"/>
          <w:highlight w:val="none"/>
          <w:u w:val="single"/>
        </w:rPr>
        <w:fldChar w:fldCharType="separate"/>
      </w:r>
      <w:r>
        <w:rPr>
          <w:rStyle w:val="30"/>
          <w:rFonts w:hint="eastAsia" w:ascii="微软雅黑" w:hAnsi="微软雅黑" w:eastAsia="微软雅黑" w:cs="微软雅黑"/>
          <w:b/>
          <w:bCs/>
          <w:i w:val="0"/>
          <w:iCs w:val="0"/>
          <w:caps w:val="0"/>
          <w:color w:val="FF0000"/>
          <w:spacing w:val="0"/>
          <w:sz w:val="24"/>
          <w:szCs w:val="24"/>
          <w:highlight w:val="none"/>
          <w:u w:val="single"/>
        </w:rPr>
        <w:t>横琴</w:t>
      </w:r>
      <w:r>
        <w:rPr>
          <w:rStyle w:val="30"/>
          <w:rFonts w:hint="eastAsia" w:ascii="微软雅黑" w:hAnsi="微软雅黑" w:eastAsia="微软雅黑" w:cs="微软雅黑"/>
          <w:b/>
          <w:bCs/>
          <w:i w:val="0"/>
          <w:iCs w:val="0"/>
          <w:caps w:val="0"/>
          <w:color w:val="FF0000"/>
          <w:spacing w:val="0"/>
          <w:sz w:val="24"/>
          <w:szCs w:val="24"/>
          <w:highlight w:val="none"/>
          <w:u w:val="single"/>
          <w:lang w:val="en-US" w:eastAsia="zh-CN"/>
        </w:rPr>
        <w:t>中</w:t>
      </w:r>
      <w:r>
        <w:rPr>
          <w:rStyle w:val="30"/>
          <w:rFonts w:hint="eastAsia" w:ascii="微软雅黑" w:hAnsi="微软雅黑" w:eastAsia="微软雅黑" w:cs="微软雅黑"/>
          <w:b/>
          <w:bCs/>
          <w:i w:val="0"/>
          <w:iCs w:val="0"/>
          <w:caps w:val="0"/>
          <w:color w:val="FF0000"/>
          <w:spacing w:val="0"/>
          <w:sz w:val="24"/>
          <w:szCs w:val="24"/>
          <w:highlight w:val="none"/>
          <w:u w:val="single"/>
        </w:rPr>
        <w:t>创</w:t>
      </w:r>
      <w:r>
        <w:rPr>
          <w:rStyle w:val="30"/>
          <w:rFonts w:hint="eastAsia" w:ascii="微软雅黑" w:hAnsi="微软雅黑" w:eastAsia="微软雅黑" w:cs="微软雅黑"/>
          <w:b/>
          <w:bCs/>
          <w:i w:val="0"/>
          <w:iCs w:val="0"/>
          <w:caps w:val="0"/>
          <w:color w:val="FF0000"/>
          <w:spacing w:val="0"/>
          <w:sz w:val="24"/>
          <w:szCs w:val="24"/>
          <w:highlight w:val="none"/>
          <w:u w:val="single"/>
          <w:lang w:val="en-US" w:eastAsia="zh-CN"/>
        </w:rPr>
        <w:t>采购项目</w:t>
      </w:r>
      <w:r>
        <w:rPr>
          <w:rStyle w:val="30"/>
          <w:rFonts w:hint="eastAsia" w:ascii="微软雅黑" w:hAnsi="微软雅黑" w:eastAsia="微软雅黑" w:cs="微软雅黑"/>
          <w:b/>
          <w:bCs/>
          <w:i w:val="0"/>
          <w:iCs w:val="0"/>
          <w:caps w:val="0"/>
          <w:color w:val="FF0000"/>
          <w:spacing w:val="0"/>
          <w:sz w:val="24"/>
          <w:szCs w:val="24"/>
          <w:highlight w:val="none"/>
          <w:u w:val="single"/>
        </w:rPr>
        <w:t>报价</w:t>
      </w:r>
      <w:r>
        <w:rPr>
          <w:rStyle w:val="30"/>
          <w:rFonts w:hint="eastAsia" w:ascii="微软雅黑" w:hAnsi="微软雅黑" w:eastAsia="微软雅黑" w:cs="微软雅黑"/>
          <w:b/>
          <w:bCs/>
          <w:i w:val="0"/>
          <w:iCs w:val="0"/>
          <w:caps w:val="0"/>
          <w:color w:val="FF0000"/>
          <w:spacing w:val="0"/>
          <w:sz w:val="24"/>
          <w:szCs w:val="24"/>
          <w:highlight w:val="none"/>
          <w:u w:val="single"/>
          <w:lang w:val="en-US" w:eastAsia="zh-CN"/>
        </w:rPr>
        <w:t>单</w:t>
      </w:r>
      <w:r>
        <w:rPr>
          <w:rFonts w:hint="eastAsia" w:ascii="微软雅黑" w:hAnsi="微软雅黑" w:eastAsia="微软雅黑" w:cs="微软雅黑"/>
          <w:b/>
          <w:bCs/>
          <w:i w:val="0"/>
          <w:iCs w:val="0"/>
          <w:caps w:val="0"/>
          <w:color w:val="FF0000"/>
          <w:spacing w:val="0"/>
          <w:sz w:val="24"/>
          <w:szCs w:val="24"/>
          <w:highlight w:val="none"/>
          <w:u w:val="single"/>
        </w:rPr>
        <w:fldChar w:fldCharType="end"/>
      </w:r>
      <w:r>
        <w:rPr>
          <w:rFonts w:hint="eastAsia" w:ascii="微软雅黑" w:hAnsi="微软雅黑" w:eastAsia="微软雅黑" w:cs="微软雅黑"/>
          <w:b/>
          <w:bCs/>
          <w:i w:val="0"/>
          <w:iCs w:val="0"/>
          <w:caps w:val="0"/>
          <w:color w:val="FF0000"/>
          <w:spacing w:val="0"/>
          <w:sz w:val="24"/>
          <w:szCs w:val="24"/>
          <w:highlight w:val="none"/>
          <w:u w:val="single"/>
          <w:lang w:eastAsia="zh-CN"/>
        </w:rPr>
        <w:t>（</w:t>
      </w:r>
      <w:r>
        <w:rPr>
          <w:rFonts w:hint="eastAsia" w:ascii="微软雅黑" w:hAnsi="微软雅黑" w:eastAsia="微软雅黑" w:cs="微软雅黑"/>
          <w:b/>
          <w:bCs/>
          <w:i w:val="0"/>
          <w:iCs w:val="0"/>
          <w:caps w:val="0"/>
          <w:color w:val="FF0000"/>
          <w:spacing w:val="0"/>
          <w:sz w:val="24"/>
          <w:szCs w:val="24"/>
          <w:highlight w:val="none"/>
          <w:u w:val="single"/>
          <w:lang w:val="en-US" w:eastAsia="zh-CN"/>
        </w:rPr>
        <w:t>附件2：</w:t>
      </w:r>
      <w:r>
        <w:rPr>
          <w:rFonts w:hint="eastAsia" w:ascii="微软雅黑" w:hAnsi="微软雅黑" w:eastAsia="微软雅黑" w:cs="微软雅黑"/>
          <w:b/>
          <w:bCs/>
          <w:i w:val="0"/>
          <w:iCs w:val="0"/>
          <w:caps w:val="0"/>
          <w:color w:val="FF0000"/>
          <w:spacing w:val="0"/>
          <w:sz w:val="24"/>
          <w:szCs w:val="24"/>
          <w:highlight w:val="none"/>
          <w:u w:val="single"/>
        </w:rPr>
        <w:fldChar w:fldCharType="begin"/>
      </w:r>
      <w:r>
        <w:rPr>
          <w:rFonts w:hint="eastAsia" w:ascii="微软雅黑" w:hAnsi="微软雅黑" w:eastAsia="微软雅黑" w:cs="微软雅黑"/>
          <w:b/>
          <w:bCs/>
          <w:i w:val="0"/>
          <w:iCs w:val="0"/>
          <w:caps w:val="0"/>
          <w:color w:val="FF0000"/>
          <w:spacing w:val="0"/>
          <w:sz w:val="24"/>
          <w:szCs w:val="24"/>
          <w:highlight w:val="none"/>
          <w:u w:val="single"/>
        </w:rPr>
        <w:instrText xml:space="preserve"> HYPERLINK "https://www.gdhtcm.com/vancheerfile/Files/2024/3/2024030117139073.xls" </w:instrText>
      </w:r>
      <w:r>
        <w:rPr>
          <w:rFonts w:hint="eastAsia" w:ascii="微软雅黑" w:hAnsi="微软雅黑" w:eastAsia="微软雅黑" w:cs="微软雅黑"/>
          <w:b/>
          <w:bCs/>
          <w:i w:val="0"/>
          <w:iCs w:val="0"/>
          <w:caps w:val="0"/>
          <w:color w:val="FF0000"/>
          <w:spacing w:val="0"/>
          <w:sz w:val="24"/>
          <w:szCs w:val="24"/>
          <w:highlight w:val="none"/>
          <w:u w:val="single"/>
        </w:rPr>
        <w:fldChar w:fldCharType="separate"/>
      </w:r>
      <w:r>
        <w:rPr>
          <w:rStyle w:val="30"/>
          <w:rFonts w:hint="eastAsia" w:ascii="微软雅黑" w:hAnsi="微软雅黑" w:eastAsia="微软雅黑" w:cs="微软雅黑"/>
          <w:b/>
          <w:bCs/>
          <w:i w:val="0"/>
          <w:iCs w:val="0"/>
          <w:caps w:val="0"/>
          <w:color w:val="FF0000"/>
          <w:spacing w:val="0"/>
          <w:sz w:val="24"/>
          <w:szCs w:val="24"/>
          <w:highlight w:val="none"/>
          <w:u w:val="single"/>
        </w:rPr>
        <w:t>横琴</w:t>
      </w:r>
      <w:r>
        <w:rPr>
          <w:rStyle w:val="30"/>
          <w:rFonts w:hint="eastAsia" w:ascii="微软雅黑" w:hAnsi="微软雅黑" w:eastAsia="微软雅黑" w:cs="微软雅黑"/>
          <w:b/>
          <w:bCs/>
          <w:i w:val="0"/>
          <w:iCs w:val="0"/>
          <w:caps w:val="0"/>
          <w:color w:val="FF0000"/>
          <w:spacing w:val="0"/>
          <w:sz w:val="24"/>
          <w:szCs w:val="24"/>
          <w:highlight w:val="none"/>
          <w:u w:val="single"/>
          <w:lang w:val="en-US" w:eastAsia="zh-CN"/>
        </w:rPr>
        <w:t>中</w:t>
      </w:r>
      <w:r>
        <w:rPr>
          <w:rStyle w:val="30"/>
          <w:rFonts w:hint="eastAsia" w:ascii="微软雅黑" w:hAnsi="微软雅黑" w:eastAsia="微软雅黑" w:cs="微软雅黑"/>
          <w:b/>
          <w:bCs/>
          <w:i w:val="0"/>
          <w:iCs w:val="0"/>
          <w:caps w:val="0"/>
          <w:color w:val="FF0000"/>
          <w:spacing w:val="0"/>
          <w:sz w:val="24"/>
          <w:szCs w:val="24"/>
          <w:highlight w:val="none"/>
          <w:u w:val="single"/>
        </w:rPr>
        <w:t>创</w:t>
      </w:r>
      <w:r>
        <w:rPr>
          <w:rStyle w:val="30"/>
          <w:rFonts w:hint="eastAsia" w:ascii="微软雅黑" w:hAnsi="微软雅黑" w:eastAsia="微软雅黑" w:cs="微软雅黑"/>
          <w:b/>
          <w:bCs/>
          <w:i w:val="0"/>
          <w:iCs w:val="0"/>
          <w:caps w:val="0"/>
          <w:color w:val="FF0000"/>
          <w:spacing w:val="0"/>
          <w:sz w:val="24"/>
          <w:szCs w:val="24"/>
          <w:highlight w:val="none"/>
          <w:u w:val="single"/>
          <w:lang w:val="en-US" w:eastAsia="zh-CN"/>
        </w:rPr>
        <w:t>采购项目</w:t>
      </w:r>
      <w:r>
        <w:rPr>
          <w:rStyle w:val="30"/>
          <w:rFonts w:hint="eastAsia" w:ascii="微软雅黑" w:hAnsi="微软雅黑" w:eastAsia="微软雅黑" w:cs="微软雅黑"/>
          <w:b/>
          <w:bCs/>
          <w:i w:val="0"/>
          <w:iCs w:val="0"/>
          <w:caps w:val="0"/>
          <w:color w:val="FF0000"/>
          <w:spacing w:val="0"/>
          <w:sz w:val="24"/>
          <w:szCs w:val="24"/>
          <w:highlight w:val="none"/>
          <w:u w:val="single"/>
        </w:rPr>
        <w:t>报价</w:t>
      </w:r>
      <w:r>
        <w:rPr>
          <w:rStyle w:val="30"/>
          <w:rFonts w:hint="eastAsia" w:ascii="微软雅黑" w:hAnsi="微软雅黑" w:eastAsia="微软雅黑" w:cs="微软雅黑"/>
          <w:b/>
          <w:bCs/>
          <w:i w:val="0"/>
          <w:iCs w:val="0"/>
          <w:caps w:val="0"/>
          <w:color w:val="FF0000"/>
          <w:spacing w:val="0"/>
          <w:sz w:val="24"/>
          <w:szCs w:val="24"/>
          <w:highlight w:val="none"/>
          <w:u w:val="single"/>
          <w:lang w:val="en-US" w:eastAsia="zh-CN"/>
        </w:rPr>
        <w:t>单</w:t>
      </w:r>
      <w:r>
        <w:rPr>
          <w:rFonts w:hint="eastAsia" w:ascii="微软雅黑" w:hAnsi="微软雅黑" w:eastAsia="微软雅黑" w:cs="微软雅黑"/>
          <w:b/>
          <w:bCs/>
          <w:i w:val="0"/>
          <w:iCs w:val="0"/>
          <w:caps w:val="0"/>
          <w:color w:val="FF0000"/>
          <w:spacing w:val="0"/>
          <w:sz w:val="24"/>
          <w:szCs w:val="24"/>
          <w:highlight w:val="none"/>
          <w:u w:val="single"/>
        </w:rPr>
        <w:fldChar w:fldCharType="end"/>
      </w:r>
      <w:r>
        <w:rPr>
          <w:rFonts w:hint="eastAsia" w:ascii="微软雅黑" w:hAnsi="微软雅黑" w:eastAsia="微软雅黑" w:cs="微软雅黑"/>
          <w:b/>
          <w:bCs/>
          <w:i w:val="0"/>
          <w:iCs w:val="0"/>
          <w:caps w:val="0"/>
          <w:color w:val="FF0000"/>
          <w:spacing w:val="0"/>
          <w:sz w:val="24"/>
          <w:szCs w:val="24"/>
          <w:highlight w:val="none"/>
          <w:u w:val="single"/>
          <w:lang w:val="en-US" w:eastAsia="zh-CN"/>
        </w:rPr>
        <w:t>模板</w:t>
      </w:r>
      <w:r>
        <w:rPr>
          <w:rFonts w:hint="eastAsia" w:ascii="微软雅黑" w:hAnsi="微软雅黑" w:eastAsia="微软雅黑" w:cs="微软雅黑"/>
          <w:b/>
          <w:bCs/>
          <w:i w:val="0"/>
          <w:iCs w:val="0"/>
          <w:caps w:val="0"/>
          <w:color w:val="FF0000"/>
          <w:spacing w:val="0"/>
          <w:sz w:val="24"/>
          <w:szCs w:val="24"/>
          <w:highlight w:val="none"/>
          <w:u w:val="single"/>
          <w:lang w:eastAsia="zh-CN"/>
        </w:rPr>
        <w:t>）</w:t>
      </w:r>
      <w:r>
        <w:rPr>
          <w:rFonts w:hint="eastAsia" w:ascii="微软雅黑" w:hAnsi="微软雅黑" w:eastAsia="微软雅黑" w:cs="微软雅黑"/>
          <w:b/>
          <w:bCs/>
          <w:i w:val="0"/>
          <w:iCs w:val="0"/>
          <w:caps w:val="0"/>
          <w:color w:val="FF0000"/>
          <w:spacing w:val="0"/>
          <w:sz w:val="24"/>
          <w:szCs w:val="24"/>
          <w:highlight w:val="none"/>
        </w:rPr>
        <w:t>（含</w:t>
      </w:r>
      <w:r>
        <w:rPr>
          <w:rFonts w:hint="eastAsia" w:ascii="微软雅黑" w:hAnsi="微软雅黑" w:eastAsia="微软雅黑" w:cs="微软雅黑"/>
          <w:b/>
          <w:bCs/>
          <w:i w:val="0"/>
          <w:iCs w:val="0"/>
          <w:caps w:val="0"/>
          <w:color w:val="FF0000"/>
          <w:spacing w:val="0"/>
          <w:sz w:val="24"/>
          <w:szCs w:val="24"/>
          <w:highlight w:val="none"/>
          <w:lang w:eastAsia="zh-CN"/>
        </w:rPr>
        <w:t>设备的配置</w:t>
      </w:r>
      <w:r>
        <w:rPr>
          <w:rFonts w:hint="eastAsia" w:ascii="微软雅黑" w:hAnsi="微软雅黑" w:eastAsia="微软雅黑" w:cs="微软雅黑"/>
          <w:b/>
          <w:bCs/>
          <w:i w:val="0"/>
          <w:iCs w:val="0"/>
          <w:caps w:val="0"/>
          <w:color w:val="FF0000"/>
          <w:spacing w:val="0"/>
          <w:sz w:val="24"/>
          <w:szCs w:val="24"/>
          <w:highlight w:val="none"/>
        </w:rPr>
        <w:t>清单、</w:t>
      </w:r>
      <w:r>
        <w:rPr>
          <w:rFonts w:hint="eastAsia" w:ascii="微软雅黑" w:hAnsi="微软雅黑" w:eastAsia="微软雅黑" w:cs="微软雅黑"/>
          <w:b/>
          <w:bCs/>
          <w:i w:val="0"/>
          <w:iCs w:val="0"/>
          <w:caps w:val="0"/>
          <w:color w:val="FF0000"/>
          <w:spacing w:val="0"/>
          <w:sz w:val="24"/>
          <w:szCs w:val="24"/>
          <w:highlight w:val="none"/>
          <w:lang w:val="en-US" w:eastAsia="zh-CN"/>
        </w:rPr>
        <w:t>其他可</w:t>
      </w:r>
      <w:r>
        <w:rPr>
          <w:rFonts w:hint="eastAsia" w:ascii="微软雅黑" w:hAnsi="微软雅黑" w:eastAsia="微软雅黑" w:cs="微软雅黑"/>
          <w:b/>
          <w:bCs/>
          <w:i w:val="0"/>
          <w:iCs w:val="0"/>
          <w:caps w:val="0"/>
          <w:color w:val="FF0000"/>
          <w:spacing w:val="0"/>
          <w:sz w:val="24"/>
          <w:szCs w:val="24"/>
          <w:highlight w:val="none"/>
        </w:rPr>
        <w:t>选配</w:t>
      </w:r>
      <w:r>
        <w:rPr>
          <w:rFonts w:hint="eastAsia" w:ascii="微软雅黑" w:hAnsi="微软雅黑" w:eastAsia="微软雅黑" w:cs="微软雅黑"/>
          <w:b/>
          <w:bCs/>
          <w:i w:val="0"/>
          <w:iCs w:val="0"/>
          <w:caps w:val="0"/>
          <w:color w:val="FF0000"/>
          <w:spacing w:val="0"/>
          <w:sz w:val="24"/>
          <w:szCs w:val="24"/>
          <w:highlight w:val="none"/>
          <w:lang w:val="en-US" w:eastAsia="zh-CN"/>
        </w:rPr>
        <w:t>配置清单</w:t>
      </w:r>
      <w:r>
        <w:rPr>
          <w:rFonts w:hint="eastAsia" w:ascii="微软雅黑" w:hAnsi="微软雅黑" w:eastAsia="微软雅黑" w:cs="微软雅黑"/>
          <w:b/>
          <w:bCs/>
          <w:i w:val="0"/>
          <w:iCs w:val="0"/>
          <w:caps w:val="0"/>
          <w:color w:val="FF0000"/>
          <w:spacing w:val="0"/>
          <w:sz w:val="24"/>
          <w:szCs w:val="24"/>
          <w:highlight w:val="none"/>
        </w:rPr>
        <w:t>）、配置说明、专用耗材等</w:t>
      </w:r>
      <w:r>
        <w:rPr>
          <w:rFonts w:hint="eastAsia" w:ascii="微软雅黑" w:hAnsi="微软雅黑" w:eastAsia="微软雅黑" w:cs="微软雅黑"/>
          <w:b/>
          <w:bCs/>
          <w:i w:val="0"/>
          <w:iCs w:val="0"/>
          <w:caps w:val="0"/>
          <w:color w:val="FF0000"/>
          <w:spacing w:val="0"/>
          <w:sz w:val="24"/>
          <w:szCs w:val="24"/>
          <w:highlight w:val="none"/>
          <w:lang w:eastAsia="zh-CN"/>
        </w:rPr>
        <w:t>，</w:t>
      </w:r>
      <w:r>
        <w:rPr>
          <w:rFonts w:hint="eastAsia" w:ascii="微软雅黑" w:hAnsi="微软雅黑" w:eastAsia="微软雅黑" w:cs="微软雅黑"/>
          <w:b/>
          <w:bCs/>
          <w:i w:val="0"/>
          <w:iCs w:val="0"/>
          <w:caps w:val="0"/>
          <w:color w:val="FF0000"/>
          <w:spacing w:val="0"/>
          <w:sz w:val="24"/>
          <w:szCs w:val="24"/>
          <w:highlight w:val="none"/>
          <w:lang w:val="en-US" w:eastAsia="zh-CN"/>
        </w:rPr>
        <w:t>报价单须</w:t>
      </w:r>
      <w:r>
        <w:rPr>
          <w:rFonts w:hint="eastAsia" w:ascii="微软雅黑" w:hAnsi="微软雅黑" w:eastAsia="微软雅黑" w:cs="微软雅黑"/>
          <w:b/>
          <w:bCs/>
          <w:i w:val="0"/>
          <w:iCs w:val="0"/>
          <w:caps w:val="0"/>
          <w:color w:val="FF0000"/>
          <w:spacing w:val="0"/>
          <w:sz w:val="24"/>
          <w:szCs w:val="24"/>
          <w:highlight w:val="none"/>
        </w:rPr>
        <w:t>需按单个项目盖章</w:t>
      </w:r>
      <w:r>
        <w:rPr>
          <w:rFonts w:hint="eastAsia" w:ascii="微软雅黑" w:hAnsi="微软雅黑" w:eastAsia="微软雅黑" w:cs="微软雅黑"/>
          <w:b/>
          <w:bCs/>
          <w:i w:val="0"/>
          <w:iCs w:val="0"/>
          <w:caps w:val="0"/>
          <w:color w:val="FF0000"/>
          <w:spacing w:val="0"/>
          <w:sz w:val="24"/>
          <w:szCs w:val="24"/>
          <w:highlight w:val="none"/>
          <w:lang w:val="en-US" w:eastAsia="zh-CN"/>
        </w:rPr>
        <w:t>并</w:t>
      </w:r>
      <w:r>
        <w:rPr>
          <w:rFonts w:hint="eastAsia" w:ascii="微软雅黑" w:hAnsi="微软雅黑" w:eastAsia="微软雅黑" w:cs="微软雅黑"/>
          <w:b/>
          <w:bCs/>
          <w:i w:val="0"/>
          <w:iCs w:val="0"/>
          <w:caps w:val="0"/>
          <w:color w:val="FF0000"/>
          <w:spacing w:val="0"/>
          <w:sz w:val="24"/>
          <w:szCs w:val="24"/>
          <w:highlight w:val="none"/>
        </w:rPr>
        <w:t>扫描发送；</w:t>
      </w:r>
      <w:r>
        <w:rPr>
          <w:rFonts w:hint="eastAsia" w:ascii="微软雅黑" w:hAnsi="微软雅黑" w:eastAsia="微软雅黑" w:cs="微软雅黑"/>
          <w:i w:val="0"/>
          <w:iCs w:val="0"/>
          <w:caps w:val="0"/>
          <w:color w:val="auto"/>
          <w:spacing w:val="0"/>
          <w:sz w:val="24"/>
          <w:szCs w:val="24"/>
          <w:highlight w:val="none"/>
          <w:lang w:val="en-US" w:eastAsia="zh-CN"/>
        </w:rPr>
        <w:t>并填写</w:t>
      </w:r>
      <w:r>
        <w:rPr>
          <w:rFonts w:hint="eastAsia" w:ascii="微软雅黑" w:hAnsi="微软雅黑" w:eastAsia="微软雅黑" w:cs="微软雅黑"/>
          <w:i w:val="0"/>
          <w:iCs w:val="0"/>
          <w:caps w:val="0"/>
          <w:color w:val="auto"/>
          <w:spacing w:val="0"/>
          <w:sz w:val="24"/>
          <w:szCs w:val="24"/>
          <w:highlight w:val="none"/>
          <w:u w:val="single"/>
        </w:rPr>
        <w:fldChar w:fldCharType="begin"/>
      </w:r>
      <w:r>
        <w:rPr>
          <w:rFonts w:hint="eastAsia" w:ascii="微软雅黑" w:hAnsi="微软雅黑" w:eastAsia="微软雅黑" w:cs="微软雅黑"/>
          <w:i w:val="0"/>
          <w:iCs w:val="0"/>
          <w:caps w:val="0"/>
          <w:color w:val="auto"/>
          <w:spacing w:val="0"/>
          <w:sz w:val="24"/>
          <w:szCs w:val="24"/>
          <w:highlight w:val="none"/>
          <w:u w:val="single"/>
        </w:rPr>
        <w:instrText xml:space="preserve"> HYPERLINK "https://www.gdhtcm.com/vancheerfile/Files/2024/3/2024030117125790.xlsx" </w:instrText>
      </w:r>
      <w:r>
        <w:rPr>
          <w:rFonts w:hint="eastAsia" w:ascii="微软雅黑" w:hAnsi="微软雅黑" w:eastAsia="微软雅黑" w:cs="微软雅黑"/>
          <w:i w:val="0"/>
          <w:iCs w:val="0"/>
          <w:caps w:val="0"/>
          <w:color w:val="auto"/>
          <w:spacing w:val="0"/>
          <w:sz w:val="24"/>
          <w:szCs w:val="24"/>
          <w:highlight w:val="none"/>
          <w:u w:val="single"/>
        </w:rPr>
        <w:fldChar w:fldCharType="separate"/>
      </w:r>
      <w:r>
        <w:rPr>
          <w:rStyle w:val="30"/>
          <w:rFonts w:hint="eastAsia" w:ascii="微软雅黑" w:hAnsi="微软雅黑" w:eastAsia="微软雅黑" w:cs="微软雅黑"/>
          <w:i w:val="0"/>
          <w:iCs w:val="0"/>
          <w:caps w:val="0"/>
          <w:color w:val="auto"/>
          <w:spacing w:val="0"/>
          <w:sz w:val="24"/>
          <w:szCs w:val="24"/>
          <w:highlight w:val="none"/>
          <w:u w:val="single"/>
        </w:rPr>
        <w:t>报价单汇总表</w:t>
      </w:r>
      <w:r>
        <w:rPr>
          <w:rFonts w:hint="eastAsia" w:ascii="微软雅黑" w:hAnsi="微软雅黑" w:eastAsia="微软雅黑" w:cs="微软雅黑"/>
          <w:i w:val="0"/>
          <w:iCs w:val="0"/>
          <w:caps w:val="0"/>
          <w:color w:val="auto"/>
          <w:spacing w:val="0"/>
          <w:sz w:val="24"/>
          <w:szCs w:val="24"/>
          <w:highlight w:val="none"/>
          <w:u w:val="single"/>
        </w:rPr>
        <w:fldChar w:fldCharType="end"/>
      </w:r>
      <w:r>
        <w:rPr>
          <w:rFonts w:hint="eastAsia" w:ascii="微软雅黑" w:hAnsi="微软雅黑" w:eastAsia="微软雅黑" w:cs="微软雅黑"/>
          <w:i w:val="0"/>
          <w:iCs w:val="0"/>
          <w:caps w:val="0"/>
          <w:color w:val="auto"/>
          <w:spacing w:val="0"/>
          <w:sz w:val="24"/>
          <w:szCs w:val="24"/>
          <w:highlight w:val="none"/>
          <w:u w:val="single"/>
          <w:lang w:eastAsia="zh-CN"/>
        </w:rPr>
        <w:t>（</w:t>
      </w:r>
      <w:r>
        <w:rPr>
          <w:rFonts w:hint="eastAsia" w:ascii="微软雅黑" w:hAnsi="微软雅黑" w:eastAsia="微软雅黑" w:cs="微软雅黑"/>
          <w:i w:val="0"/>
          <w:iCs w:val="0"/>
          <w:caps w:val="0"/>
          <w:color w:val="FF0000"/>
          <w:spacing w:val="0"/>
          <w:sz w:val="24"/>
          <w:szCs w:val="24"/>
          <w:highlight w:val="none"/>
          <w:u w:val="single"/>
          <w:lang w:eastAsia="zh-CN"/>
        </w:rPr>
        <w:t>格式</w:t>
      </w:r>
      <w:r>
        <w:rPr>
          <w:rFonts w:hint="eastAsia" w:ascii="微软雅黑" w:hAnsi="微软雅黑" w:eastAsia="微软雅黑" w:cs="微软雅黑"/>
          <w:i w:val="0"/>
          <w:iCs w:val="0"/>
          <w:caps w:val="0"/>
          <w:color w:val="FF0000"/>
          <w:spacing w:val="0"/>
          <w:sz w:val="24"/>
          <w:szCs w:val="24"/>
          <w:highlight w:val="none"/>
          <w:u w:val="single"/>
          <w:lang w:val="en-US" w:eastAsia="zh-CN"/>
        </w:rPr>
        <w:t>参考附件2</w:t>
      </w:r>
      <w:r>
        <w:rPr>
          <w:rFonts w:hint="eastAsia" w:ascii="微软雅黑" w:hAnsi="微软雅黑" w:eastAsia="微软雅黑" w:cs="微软雅黑"/>
          <w:i w:val="0"/>
          <w:iCs w:val="0"/>
          <w:caps w:val="0"/>
          <w:color w:val="FF0000"/>
          <w:spacing w:val="0"/>
          <w:sz w:val="24"/>
          <w:szCs w:val="24"/>
          <w:highlight w:val="none"/>
          <w:u w:val="single"/>
          <w:lang w:eastAsia="zh-CN"/>
        </w:rPr>
        <w:t>，也可自拟</w:t>
      </w:r>
      <w:r>
        <w:rPr>
          <w:rFonts w:hint="eastAsia" w:ascii="微软雅黑" w:hAnsi="微软雅黑" w:eastAsia="微软雅黑" w:cs="微软雅黑"/>
          <w:i w:val="0"/>
          <w:iCs w:val="0"/>
          <w:caps w:val="0"/>
          <w:color w:val="auto"/>
          <w:spacing w:val="0"/>
          <w:sz w:val="24"/>
          <w:szCs w:val="24"/>
          <w:highlight w:val="none"/>
          <w:u w:val="single"/>
          <w:lang w:eastAsia="zh-CN"/>
        </w:rPr>
        <w:t>）</w:t>
      </w:r>
      <w:r>
        <w:rPr>
          <w:rFonts w:hint="eastAsia" w:ascii="微软雅黑" w:hAnsi="微软雅黑" w:eastAsia="微软雅黑" w:cs="微软雅黑"/>
          <w:i w:val="0"/>
          <w:iCs w:val="0"/>
          <w:caps w:val="0"/>
          <w:color w:val="auto"/>
          <w:spacing w:val="0"/>
          <w:sz w:val="24"/>
          <w:szCs w:val="24"/>
          <w:highlight w:val="none"/>
        </w:rPr>
        <w:t>（发送电子版，不需盖章）；</w:t>
      </w:r>
      <w:r>
        <w:rPr>
          <w:rFonts w:hint="eastAsia" w:ascii="微软雅黑" w:hAnsi="微软雅黑" w:eastAsia="微软雅黑" w:cs="微软雅黑"/>
          <w:i w:val="0"/>
          <w:iCs w:val="0"/>
          <w:caps w:val="0"/>
          <w:color w:val="auto"/>
          <w:spacing w:val="0"/>
          <w:sz w:val="24"/>
          <w:szCs w:val="24"/>
          <w:highlight w:val="none"/>
          <w:lang w:val="en-US" w:eastAsia="zh-CN"/>
        </w:rPr>
        <w:t xml:space="preserve"> </w:t>
      </w:r>
      <w:r>
        <w:rPr>
          <w:rFonts w:hint="eastAsia" w:ascii="微软雅黑" w:hAnsi="微软雅黑" w:eastAsia="微软雅黑" w:cs="微软雅黑"/>
          <w:i w:val="0"/>
          <w:iCs w:val="0"/>
          <w:caps w:val="0"/>
          <w:color w:val="FF0000"/>
          <w:spacing w:val="0"/>
          <w:sz w:val="24"/>
          <w:szCs w:val="24"/>
          <w:highlight w:val="none"/>
          <w:lang w:val="en-US" w:eastAsia="zh-CN"/>
        </w:rPr>
        <w:t>（注：在满足用途和配置的前提下，如有不同型号的请同时报名）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4"/>
          <w:szCs w:val="24"/>
          <w:highlight w:val="none"/>
          <w:lang w:eastAsia="zh-CN"/>
        </w:rPr>
      </w:pPr>
      <w:r>
        <w:rPr>
          <w:rFonts w:hint="eastAsia" w:ascii="微软雅黑" w:hAnsi="微软雅黑" w:eastAsia="微软雅黑" w:cs="微软雅黑"/>
          <w:b/>
          <w:bCs/>
          <w:i w:val="0"/>
          <w:iCs w:val="0"/>
          <w:caps w:val="0"/>
          <w:color w:val="FF0000"/>
          <w:spacing w:val="0"/>
          <w:sz w:val="24"/>
          <w:szCs w:val="24"/>
          <w:highlight w:val="none"/>
          <w:lang w:val="en-US" w:eastAsia="zh-CN"/>
        </w:rPr>
        <w:t>2</w:t>
      </w:r>
      <w:r>
        <w:rPr>
          <w:rFonts w:hint="eastAsia" w:ascii="微软雅黑" w:hAnsi="微软雅黑" w:eastAsia="微软雅黑" w:cs="微软雅黑"/>
          <w:b/>
          <w:bCs/>
          <w:i w:val="0"/>
          <w:iCs w:val="0"/>
          <w:caps w:val="0"/>
          <w:color w:val="FF0000"/>
          <w:spacing w:val="0"/>
          <w:sz w:val="24"/>
          <w:szCs w:val="24"/>
          <w:highlight w:val="none"/>
        </w:rPr>
        <w:t>. 产品资料(</w:t>
      </w:r>
      <w:r>
        <w:rPr>
          <w:rFonts w:hint="eastAsia" w:ascii="微软雅黑" w:hAnsi="微软雅黑" w:eastAsia="微软雅黑" w:cs="微软雅黑"/>
          <w:b/>
          <w:bCs/>
          <w:i w:val="0"/>
          <w:iCs w:val="0"/>
          <w:caps w:val="0"/>
          <w:color w:val="FF0000"/>
          <w:spacing w:val="0"/>
          <w:sz w:val="24"/>
          <w:szCs w:val="24"/>
          <w:highlight w:val="none"/>
          <w:lang w:val="en-US" w:eastAsia="zh-CN"/>
        </w:rPr>
        <w:t>提供</w:t>
      </w:r>
      <w:r>
        <w:rPr>
          <w:rFonts w:hint="eastAsia" w:ascii="微软雅黑" w:hAnsi="微软雅黑" w:eastAsia="微软雅黑" w:cs="微软雅黑"/>
          <w:b/>
          <w:bCs/>
          <w:i w:val="0"/>
          <w:iCs w:val="0"/>
          <w:caps w:val="0"/>
          <w:color w:val="FF0000"/>
          <w:spacing w:val="0"/>
          <w:sz w:val="24"/>
          <w:szCs w:val="24"/>
          <w:highlight w:val="none"/>
        </w:rPr>
        <w:t>以下材料电子版资料)：</w:t>
      </w:r>
      <w:r>
        <w:rPr>
          <w:rFonts w:hint="eastAsia" w:ascii="微软雅黑" w:hAnsi="微软雅黑" w:eastAsia="微软雅黑" w:cs="微软雅黑"/>
          <w:i w:val="0"/>
          <w:iCs w:val="0"/>
          <w:caps w:val="0"/>
          <w:color w:val="333333"/>
          <w:spacing w:val="0"/>
          <w:sz w:val="24"/>
          <w:szCs w:val="24"/>
          <w:highlight w:val="none"/>
        </w:rPr>
        <w:br w:type="textWrapping"/>
      </w:r>
      <w:r>
        <w:rPr>
          <w:rFonts w:hint="eastAsia" w:ascii="微软雅黑" w:hAnsi="微软雅黑" w:eastAsia="微软雅黑" w:cs="微软雅黑"/>
          <w:i w:val="0"/>
          <w:iCs w:val="0"/>
          <w:caps w:val="0"/>
          <w:color w:val="333333"/>
          <w:spacing w:val="0"/>
          <w:sz w:val="24"/>
          <w:szCs w:val="24"/>
          <w:highlight w:val="none"/>
        </w:rPr>
        <w:t>（1）产品彩页</w:t>
      </w:r>
      <w:r>
        <w:rPr>
          <w:rFonts w:hint="eastAsia" w:ascii="微软雅黑" w:hAnsi="微软雅黑" w:eastAsia="微软雅黑" w:cs="微软雅黑"/>
          <w:i w:val="0"/>
          <w:iCs w:val="0"/>
          <w:caps w:val="0"/>
          <w:color w:val="333333"/>
          <w:spacing w:val="0"/>
          <w:sz w:val="24"/>
          <w:szCs w:val="24"/>
          <w:highlight w:val="none"/>
          <w:lang w:val="en-US" w:eastAsia="zh-CN"/>
        </w:rPr>
        <w:t>文件</w:t>
      </w:r>
      <w:r>
        <w:rPr>
          <w:rFonts w:hint="eastAsia" w:ascii="微软雅黑" w:hAnsi="微软雅黑" w:eastAsia="微软雅黑" w:cs="微软雅黑"/>
          <w:i w:val="0"/>
          <w:iCs w:val="0"/>
          <w:caps w:val="0"/>
          <w:color w:val="333333"/>
          <w:spacing w:val="0"/>
          <w:sz w:val="24"/>
          <w:szCs w:val="24"/>
          <w:highlight w:val="none"/>
        </w:rPr>
        <w:t>、产品介绍</w:t>
      </w:r>
      <w:r>
        <w:rPr>
          <w:rFonts w:hint="eastAsia" w:ascii="微软雅黑" w:hAnsi="微软雅黑" w:eastAsia="微软雅黑" w:cs="微软雅黑"/>
          <w:i w:val="0"/>
          <w:iCs w:val="0"/>
          <w:caps w:val="0"/>
          <w:color w:val="333333"/>
          <w:spacing w:val="0"/>
          <w:sz w:val="24"/>
          <w:szCs w:val="24"/>
          <w:highlight w:val="none"/>
          <w:lang w:val="en-US" w:eastAsia="zh-CN"/>
        </w:rPr>
        <w:t>文件</w:t>
      </w:r>
      <w:r>
        <w:rPr>
          <w:rFonts w:hint="eastAsia" w:ascii="微软雅黑" w:hAnsi="微软雅黑" w:eastAsia="微软雅黑" w:cs="微软雅黑"/>
          <w:i w:val="0"/>
          <w:iCs w:val="0"/>
          <w:caps w:val="0"/>
          <w:color w:val="333333"/>
          <w:spacing w:val="0"/>
          <w:sz w:val="24"/>
          <w:szCs w:val="24"/>
          <w:highlight w:val="none"/>
        </w:rPr>
        <w:t>(含基本原理及主要应用</w:t>
      </w:r>
      <w:r>
        <w:rPr>
          <w:rFonts w:hint="eastAsia" w:ascii="微软雅黑" w:hAnsi="微软雅黑" w:eastAsia="微软雅黑" w:cs="微软雅黑"/>
          <w:i w:val="0"/>
          <w:iCs w:val="0"/>
          <w:caps w:val="0"/>
          <w:color w:val="333333"/>
          <w:spacing w:val="0"/>
          <w:sz w:val="24"/>
          <w:szCs w:val="24"/>
          <w:highlight w:val="none"/>
          <w:lang w:eastAsia="zh-CN"/>
        </w:rPr>
        <w:t>、</w:t>
      </w:r>
      <w:r>
        <w:rPr>
          <w:rFonts w:hint="eastAsia" w:ascii="微软雅黑" w:hAnsi="微软雅黑" w:eastAsia="微软雅黑" w:cs="微软雅黑"/>
          <w:i w:val="0"/>
          <w:iCs w:val="0"/>
          <w:caps w:val="0"/>
          <w:color w:val="333333"/>
          <w:spacing w:val="0"/>
          <w:sz w:val="24"/>
          <w:szCs w:val="24"/>
          <w:highlight w:val="none"/>
          <w:lang w:val="en-US" w:eastAsia="zh-CN"/>
        </w:rPr>
        <w:t>选配件的功能等，提供PDF、PPT、视频介绍文件</w:t>
      </w:r>
      <w:r>
        <w:rPr>
          <w:rFonts w:hint="eastAsia" w:ascii="微软雅黑" w:hAnsi="微软雅黑" w:eastAsia="微软雅黑" w:cs="微软雅黑"/>
          <w:i w:val="0"/>
          <w:iCs w:val="0"/>
          <w:caps w:val="0"/>
          <w:color w:val="333333"/>
          <w:spacing w:val="0"/>
          <w:sz w:val="24"/>
          <w:szCs w:val="24"/>
          <w:highlight w:val="none"/>
          <w:lang w:eastAsia="zh-CN"/>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微软雅黑" w:hAnsi="微软雅黑" w:eastAsia="微软雅黑" w:cs="微软雅黑"/>
          <w:i w:val="0"/>
          <w:iCs w:val="0"/>
          <w:caps w:val="0"/>
          <w:color w:val="333333"/>
          <w:spacing w:val="0"/>
          <w:sz w:val="24"/>
          <w:szCs w:val="24"/>
          <w:highlight w:val="none"/>
        </w:rPr>
        <w:t>（2）产品技术白皮书、</w:t>
      </w:r>
      <w:r>
        <w:rPr>
          <w:rFonts w:hint="eastAsia" w:ascii="微软雅黑" w:hAnsi="微软雅黑" w:eastAsia="微软雅黑" w:cs="微软雅黑"/>
          <w:i w:val="0"/>
          <w:iCs w:val="0"/>
          <w:caps w:val="0"/>
          <w:color w:val="333333"/>
          <w:spacing w:val="0"/>
          <w:sz w:val="24"/>
          <w:szCs w:val="24"/>
          <w:highlight w:val="none"/>
          <w:lang w:val="en-US" w:eastAsia="zh-CN"/>
        </w:rPr>
        <w:t>包含所有选件功能的</w:t>
      </w:r>
      <w:r>
        <w:rPr>
          <w:rFonts w:hint="eastAsia" w:ascii="微软雅黑" w:hAnsi="微软雅黑" w:eastAsia="微软雅黑" w:cs="微软雅黑"/>
          <w:i w:val="0"/>
          <w:iCs w:val="0"/>
          <w:caps w:val="0"/>
          <w:color w:val="333333"/>
          <w:spacing w:val="0"/>
          <w:sz w:val="24"/>
          <w:szCs w:val="24"/>
          <w:highlight w:val="none"/>
        </w:rPr>
        <w:t>技术参数</w:t>
      </w:r>
      <w:r>
        <w:rPr>
          <w:rFonts w:hint="eastAsia" w:ascii="微软雅黑" w:hAnsi="微软雅黑" w:eastAsia="微软雅黑" w:cs="微软雅黑"/>
          <w:i w:val="0"/>
          <w:iCs w:val="0"/>
          <w:caps w:val="0"/>
          <w:color w:val="333333"/>
          <w:spacing w:val="0"/>
          <w:sz w:val="24"/>
          <w:szCs w:val="24"/>
          <w:highlight w:val="none"/>
          <w:lang w:val="en-US" w:eastAsia="zh-CN"/>
        </w:rPr>
        <w:t>文件</w:t>
      </w:r>
      <w:r>
        <w:rPr>
          <w:rFonts w:hint="eastAsia" w:ascii="微软雅黑" w:hAnsi="微软雅黑" w:eastAsia="微软雅黑" w:cs="微软雅黑"/>
          <w:i w:val="0"/>
          <w:iCs w:val="0"/>
          <w:caps w:val="0"/>
          <w:color w:val="333333"/>
          <w:spacing w:val="0"/>
          <w:sz w:val="24"/>
          <w:szCs w:val="24"/>
          <w:highlight w:val="none"/>
        </w:rPr>
        <w:t>；</w:t>
      </w:r>
      <w:r>
        <w:rPr>
          <w:rFonts w:hint="eastAsia" w:ascii="微软雅黑" w:hAnsi="微软雅黑" w:eastAsia="微软雅黑" w:cs="微软雅黑"/>
          <w:i w:val="0"/>
          <w:iCs w:val="0"/>
          <w:caps w:val="0"/>
          <w:color w:val="333333"/>
          <w:spacing w:val="0"/>
          <w:sz w:val="24"/>
          <w:szCs w:val="24"/>
          <w:highlight w:val="none"/>
        </w:rPr>
        <w:br w:type="textWrapping"/>
      </w:r>
      <w:r>
        <w:rPr>
          <w:rFonts w:hint="eastAsia" w:ascii="微软雅黑" w:hAnsi="微软雅黑" w:eastAsia="微软雅黑" w:cs="微软雅黑"/>
          <w:i w:val="0"/>
          <w:iCs w:val="0"/>
          <w:caps w:val="0"/>
          <w:color w:val="333333"/>
          <w:spacing w:val="0"/>
          <w:sz w:val="24"/>
          <w:szCs w:val="24"/>
          <w:highlight w:val="none"/>
        </w:rPr>
        <w:t>（3）设备安装</w:t>
      </w:r>
      <w:r>
        <w:rPr>
          <w:rFonts w:hint="eastAsia" w:ascii="微软雅黑" w:hAnsi="微软雅黑" w:eastAsia="微软雅黑" w:cs="微软雅黑"/>
          <w:i w:val="0"/>
          <w:iCs w:val="0"/>
          <w:caps w:val="0"/>
          <w:color w:val="333333"/>
          <w:spacing w:val="0"/>
          <w:sz w:val="24"/>
          <w:szCs w:val="24"/>
          <w:highlight w:val="none"/>
          <w:lang w:val="en-US" w:eastAsia="zh-CN"/>
        </w:rPr>
        <w:t>要求说明书（</w:t>
      </w:r>
      <w:r>
        <w:rPr>
          <w:rFonts w:hint="eastAsia" w:ascii="微软雅黑" w:hAnsi="微软雅黑" w:eastAsia="微软雅黑" w:cs="微软雅黑"/>
          <w:i w:val="0"/>
          <w:iCs w:val="0"/>
          <w:caps w:val="0"/>
          <w:color w:val="333333"/>
          <w:spacing w:val="0"/>
          <w:sz w:val="24"/>
          <w:szCs w:val="24"/>
          <w:highlight w:val="none"/>
        </w:rPr>
        <w:t>场地</w:t>
      </w:r>
      <w:r>
        <w:rPr>
          <w:rFonts w:hint="eastAsia" w:ascii="微软雅黑" w:hAnsi="微软雅黑" w:eastAsia="微软雅黑" w:cs="微软雅黑"/>
          <w:i w:val="0"/>
          <w:iCs w:val="0"/>
          <w:caps w:val="0"/>
          <w:color w:val="333333"/>
          <w:spacing w:val="0"/>
          <w:sz w:val="24"/>
          <w:szCs w:val="24"/>
          <w:highlight w:val="none"/>
          <w:lang w:val="en-US" w:eastAsia="zh-CN"/>
        </w:rPr>
        <w:t>大小，承重水电气</w:t>
      </w:r>
      <w:r>
        <w:rPr>
          <w:rFonts w:hint="eastAsia" w:ascii="微软雅黑" w:hAnsi="微软雅黑" w:eastAsia="微软雅黑" w:cs="微软雅黑"/>
          <w:i w:val="0"/>
          <w:iCs w:val="0"/>
          <w:caps w:val="0"/>
          <w:color w:val="333333"/>
          <w:spacing w:val="0"/>
          <w:sz w:val="24"/>
          <w:szCs w:val="24"/>
          <w:highlight w:val="none"/>
        </w:rPr>
        <w:t>及环境要求</w:t>
      </w:r>
      <w:r>
        <w:rPr>
          <w:rFonts w:hint="eastAsia" w:ascii="微软雅黑" w:hAnsi="微软雅黑" w:eastAsia="微软雅黑" w:cs="微软雅黑"/>
          <w:i w:val="0"/>
          <w:iCs w:val="0"/>
          <w:caps w:val="0"/>
          <w:color w:val="333333"/>
          <w:spacing w:val="0"/>
          <w:sz w:val="24"/>
          <w:szCs w:val="24"/>
          <w:highlight w:val="none"/>
          <w:lang w:eastAsia="zh-CN"/>
        </w:rPr>
        <w:t>）</w:t>
      </w:r>
      <w:r>
        <w:rPr>
          <w:rFonts w:hint="eastAsia" w:ascii="微软雅黑" w:hAnsi="微软雅黑" w:eastAsia="微软雅黑" w:cs="微软雅黑"/>
          <w:i w:val="0"/>
          <w:iCs w:val="0"/>
          <w:caps w:val="0"/>
          <w:color w:val="333333"/>
          <w:spacing w:val="0"/>
          <w:sz w:val="24"/>
          <w:szCs w:val="24"/>
          <w:highlight w:val="none"/>
        </w:rPr>
        <w:t>；</w:t>
      </w:r>
      <w:r>
        <w:rPr>
          <w:rFonts w:hint="eastAsia" w:ascii="微软雅黑" w:hAnsi="微软雅黑" w:eastAsia="微软雅黑" w:cs="微软雅黑"/>
          <w:i w:val="0"/>
          <w:iCs w:val="0"/>
          <w:caps w:val="0"/>
          <w:color w:val="333333"/>
          <w:spacing w:val="0"/>
          <w:sz w:val="24"/>
          <w:szCs w:val="24"/>
          <w:highlight w:val="none"/>
        </w:rPr>
        <w:br w:type="textWrapping"/>
      </w:r>
      <w:r>
        <w:rPr>
          <w:rFonts w:hint="eastAsia" w:ascii="微软雅黑" w:hAnsi="微软雅黑" w:eastAsia="微软雅黑" w:cs="微软雅黑"/>
          <w:i w:val="0"/>
          <w:iCs w:val="0"/>
          <w:caps w:val="0"/>
          <w:color w:val="333333"/>
          <w:spacing w:val="0"/>
          <w:sz w:val="24"/>
          <w:szCs w:val="24"/>
          <w:highlight w:val="none"/>
        </w:rPr>
        <w:t>（4）设备使用手册、操作规范及日常使用注意事项</w:t>
      </w:r>
      <w:r>
        <w:rPr>
          <w:rFonts w:hint="eastAsia" w:ascii="微软雅黑" w:hAnsi="微软雅黑" w:eastAsia="微软雅黑" w:cs="微软雅黑"/>
          <w:i w:val="0"/>
          <w:iCs w:val="0"/>
          <w:caps w:val="0"/>
          <w:color w:val="333333"/>
          <w:spacing w:val="0"/>
          <w:sz w:val="24"/>
          <w:szCs w:val="24"/>
          <w:highlight w:val="none"/>
          <w:lang w:val="en-US" w:eastAsia="zh-CN"/>
        </w:rPr>
        <w:t>文件</w:t>
      </w:r>
      <w:r>
        <w:rPr>
          <w:rFonts w:hint="eastAsia" w:ascii="微软雅黑" w:hAnsi="微软雅黑" w:eastAsia="微软雅黑" w:cs="微软雅黑"/>
          <w:i w:val="0"/>
          <w:iCs w:val="0"/>
          <w:caps w:val="0"/>
          <w:color w:val="333333"/>
          <w:spacing w:val="0"/>
          <w:sz w:val="24"/>
          <w:szCs w:val="24"/>
          <w:highlight w:val="no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微软雅黑" w:hAnsi="微软雅黑" w:eastAsia="微软雅黑" w:cs="微软雅黑"/>
          <w:i w:val="0"/>
          <w:iCs w:val="0"/>
          <w:caps w:val="0"/>
          <w:color w:val="333333"/>
          <w:spacing w:val="0"/>
          <w:sz w:val="24"/>
          <w:szCs w:val="24"/>
          <w:highlight w:val="none"/>
          <w:lang w:eastAsia="zh-CN"/>
        </w:rPr>
        <w:t>（</w:t>
      </w:r>
      <w:r>
        <w:rPr>
          <w:rFonts w:hint="eastAsia" w:ascii="微软雅黑" w:hAnsi="微软雅黑" w:eastAsia="微软雅黑" w:cs="微软雅黑"/>
          <w:i w:val="0"/>
          <w:iCs w:val="0"/>
          <w:caps w:val="0"/>
          <w:color w:val="333333"/>
          <w:spacing w:val="0"/>
          <w:sz w:val="24"/>
          <w:szCs w:val="24"/>
          <w:highlight w:val="none"/>
          <w:lang w:val="en-US" w:eastAsia="zh-CN"/>
        </w:rPr>
        <w:t>5</w:t>
      </w:r>
      <w:r>
        <w:rPr>
          <w:rFonts w:hint="eastAsia" w:ascii="微软雅黑" w:hAnsi="微软雅黑" w:eastAsia="微软雅黑" w:cs="微软雅黑"/>
          <w:i w:val="0"/>
          <w:iCs w:val="0"/>
          <w:caps w:val="0"/>
          <w:color w:val="333333"/>
          <w:spacing w:val="0"/>
          <w:sz w:val="24"/>
          <w:szCs w:val="24"/>
          <w:highlight w:val="none"/>
          <w:lang w:eastAsia="zh-CN"/>
        </w:rPr>
        <w:t>）</w:t>
      </w:r>
      <w:r>
        <w:rPr>
          <w:rFonts w:hint="eastAsia" w:ascii="微软雅黑" w:hAnsi="微软雅黑" w:eastAsia="微软雅黑" w:cs="微软雅黑"/>
          <w:i w:val="0"/>
          <w:iCs w:val="0"/>
          <w:caps w:val="0"/>
          <w:color w:val="333333"/>
          <w:spacing w:val="0"/>
          <w:sz w:val="24"/>
          <w:szCs w:val="24"/>
          <w:highlight w:val="none"/>
          <w:lang w:val="en-US" w:eastAsia="zh-CN"/>
        </w:rPr>
        <w:t>报名设备市场上同档次设备</w:t>
      </w:r>
      <w:r>
        <w:rPr>
          <w:rFonts w:ascii="微软雅黑" w:hAnsi="微软雅黑" w:eastAsia="微软雅黑" w:cs="微软雅黑"/>
          <w:i w:val="0"/>
          <w:iCs w:val="0"/>
          <w:caps w:val="0"/>
          <w:color w:val="333333"/>
          <w:spacing w:val="0"/>
          <w:sz w:val="24"/>
          <w:szCs w:val="24"/>
          <w:highlight w:val="none"/>
        </w:rPr>
        <w:t>产品</w:t>
      </w:r>
      <w:r>
        <w:rPr>
          <w:rFonts w:hint="eastAsia" w:ascii="微软雅黑" w:hAnsi="微软雅黑" w:eastAsia="微软雅黑" w:cs="微软雅黑"/>
          <w:i w:val="0"/>
          <w:iCs w:val="0"/>
          <w:caps w:val="0"/>
          <w:color w:val="333333"/>
          <w:spacing w:val="0"/>
          <w:sz w:val="24"/>
          <w:szCs w:val="24"/>
          <w:highlight w:val="none"/>
          <w:lang w:val="en-US" w:eastAsia="zh-CN"/>
        </w:rPr>
        <w:t>及技术</w:t>
      </w:r>
      <w:r>
        <w:rPr>
          <w:rFonts w:ascii="微软雅黑" w:hAnsi="微软雅黑" w:eastAsia="微软雅黑" w:cs="微软雅黑"/>
          <w:i w:val="0"/>
          <w:iCs w:val="0"/>
          <w:caps w:val="0"/>
          <w:color w:val="333333"/>
          <w:spacing w:val="0"/>
          <w:sz w:val="24"/>
          <w:szCs w:val="24"/>
          <w:highlight w:val="none"/>
        </w:rPr>
        <w:t>对比</w:t>
      </w:r>
      <w:r>
        <w:rPr>
          <w:rFonts w:hint="eastAsia" w:ascii="微软雅黑" w:hAnsi="微软雅黑" w:eastAsia="微软雅黑" w:cs="微软雅黑"/>
          <w:i w:val="0"/>
          <w:iCs w:val="0"/>
          <w:caps w:val="0"/>
          <w:color w:val="333333"/>
          <w:spacing w:val="0"/>
          <w:sz w:val="24"/>
          <w:szCs w:val="24"/>
          <w:highlight w:val="none"/>
          <w:lang w:val="en-US" w:eastAsia="zh-CN"/>
        </w:rPr>
        <w:t>资料</w:t>
      </w:r>
      <w:r>
        <w:rPr>
          <w:rFonts w:hint="eastAsia" w:ascii="微软雅黑" w:hAnsi="微软雅黑" w:eastAsia="微软雅黑" w:cs="微软雅黑"/>
          <w:i w:val="0"/>
          <w:iCs w:val="0"/>
          <w:caps w:val="0"/>
          <w:color w:val="333333"/>
          <w:spacing w:val="0"/>
          <w:sz w:val="24"/>
          <w:szCs w:val="24"/>
          <w:highlight w:val="none"/>
          <w:lang w:eastAsia="zh-CN"/>
        </w:rPr>
        <w:t>；</w:t>
      </w:r>
      <w:r>
        <w:rPr>
          <w:rFonts w:hint="eastAsia" w:ascii="微软雅黑" w:hAnsi="微软雅黑" w:eastAsia="微软雅黑" w:cs="微软雅黑"/>
          <w:i w:val="0"/>
          <w:iCs w:val="0"/>
          <w:caps w:val="0"/>
          <w:color w:val="333333"/>
          <w:spacing w:val="0"/>
          <w:sz w:val="24"/>
          <w:szCs w:val="24"/>
          <w:highlight w:val="none"/>
        </w:rPr>
        <w:br w:type="textWrapping"/>
      </w:r>
      <w:r>
        <w:rPr>
          <w:rFonts w:hint="eastAsia" w:ascii="微软雅黑" w:hAnsi="微软雅黑" w:eastAsia="微软雅黑" w:cs="微软雅黑"/>
          <w:i w:val="0"/>
          <w:iCs w:val="0"/>
          <w:caps w:val="0"/>
          <w:color w:val="333333"/>
          <w:spacing w:val="0"/>
          <w:sz w:val="24"/>
          <w:szCs w:val="24"/>
          <w:highlight w:val="none"/>
        </w:rPr>
        <w:t>（</w:t>
      </w:r>
      <w:r>
        <w:rPr>
          <w:rFonts w:hint="eastAsia" w:ascii="微软雅黑" w:hAnsi="微软雅黑" w:eastAsia="微软雅黑" w:cs="微软雅黑"/>
          <w:i w:val="0"/>
          <w:iCs w:val="0"/>
          <w:caps w:val="0"/>
          <w:color w:val="333333"/>
          <w:spacing w:val="0"/>
          <w:sz w:val="24"/>
          <w:szCs w:val="24"/>
          <w:highlight w:val="none"/>
          <w:lang w:val="en-US" w:eastAsia="zh-CN"/>
        </w:rPr>
        <w:t>6</w:t>
      </w:r>
      <w:r>
        <w:rPr>
          <w:rFonts w:hint="eastAsia" w:ascii="微软雅黑" w:hAnsi="微软雅黑" w:eastAsia="微软雅黑" w:cs="微软雅黑"/>
          <w:i w:val="0"/>
          <w:iCs w:val="0"/>
          <w:caps w:val="0"/>
          <w:color w:val="333333"/>
          <w:spacing w:val="0"/>
          <w:sz w:val="24"/>
          <w:szCs w:val="24"/>
          <w:highlight w:val="none"/>
        </w:rPr>
        <w:t>）销售记录</w:t>
      </w:r>
      <w:r>
        <w:rPr>
          <w:rFonts w:hint="eastAsia" w:ascii="微软雅黑" w:hAnsi="微软雅黑" w:eastAsia="微软雅黑" w:cs="微软雅黑"/>
          <w:i w:val="0"/>
          <w:iCs w:val="0"/>
          <w:caps w:val="0"/>
          <w:color w:val="333333"/>
          <w:spacing w:val="0"/>
          <w:sz w:val="24"/>
          <w:szCs w:val="24"/>
          <w:highlight w:val="none"/>
          <w:lang w:val="en-US" w:eastAsia="zh-CN"/>
        </w:rPr>
        <w:t>证明</w:t>
      </w:r>
      <w:r>
        <w:rPr>
          <w:rFonts w:hint="eastAsia" w:ascii="微软雅黑" w:hAnsi="微软雅黑" w:eastAsia="微软雅黑" w:cs="微软雅黑"/>
          <w:i w:val="0"/>
          <w:iCs w:val="0"/>
          <w:caps w:val="0"/>
          <w:color w:val="333333"/>
          <w:spacing w:val="0"/>
          <w:sz w:val="24"/>
          <w:szCs w:val="24"/>
          <w:highlight w:val="none"/>
        </w:rPr>
        <w:t>（同型号产品，需提供证明如发票、合同、中标通知书）。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333333"/>
          <w:spacing w:val="0"/>
          <w:sz w:val="24"/>
          <w:szCs w:val="24"/>
          <w:highlight w:val="none"/>
        </w:rPr>
      </w:pPr>
      <w:r>
        <w:rPr>
          <w:rFonts w:hint="eastAsia" w:ascii="微软雅黑" w:hAnsi="微软雅黑" w:eastAsia="微软雅黑" w:cs="微软雅黑"/>
          <w:b/>
          <w:bCs/>
          <w:i w:val="0"/>
          <w:iCs w:val="0"/>
          <w:caps w:val="0"/>
          <w:color w:val="FF0000"/>
          <w:spacing w:val="0"/>
          <w:sz w:val="24"/>
          <w:szCs w:val="24"/>
          <w:highlight w:val="none"/>
          <w:lang w:val="en-US" w:eastAsia="zh-CN"/>
        </w:rPr>
        <w:t>3.报名公司的“需求调查反馈表”文件（详见第二章，提供“需求调查反馈表”盖章扫描的</w:t>
      </w:r>
      <w:r>
        <w:rPr>
          <w:rFonts w:hint="eastAsia" w:ascii="微软雅黑" w:hAnsi="微软雅黑" w:eastAsia="微软雅黑" w:cs="微软雅黑"/>
          <w:b/>
          <w:bCs/>
          <w:i w:val="0"/>
          <w:iCs w:val="0"/>
          <w:caps w:val="0"/>
          <w:color w:val="FF0000"/>
          <w:spacing w:val="0"/>
          <w:sz w:val="24"/>
          <w:szCs w:val="24"/>
          <w:highlight w:val="none"/>
        </w:rPr>
        <w:t>PDF文件</w:t>
      </w:r>
      <w:r>
        <w:rPr>
          <w:rFonts w:hint="eastAsia" w:ascii="微软雅黑" w:hAnsi="微软雅黑" w:eastAsia="微软雅黑" w:cs="微软雅黑"/>
          <w:b/>
          <w:bCs/>
          <w:i w:val="0"/>
          <w:iCs w:val="0"/>
          <w:caps w:val="0"/>
          <w:color w:val="FF0000"/>
          <w:spacing w:val="0"/>
          <w:sz w:val="24"/>
          <w:szCs w:val="24"/>
          <w:highlight w:val="none"/>
          <w:lang w:val="en-US" w:eastAsia="zh-CN"/>
        </w:rPr>
        <w:t>以及电子版文件</w:t>
      </w:r>
      <w:r>
        <w:rPr>
          <w:rFonts w:hint="eastAsia" w:ascii="微软雅黑" w:hAnsi="微软雅黑" w:eastAsia="微软雅黑" w:cs="微软雅黑"/>
          <w:b/>
          <w:bCs/>
          <w:i w:val="0"/>
          <w:iCs w:val="0"/>
          <w:caps w:val="0"/>
          <w:color w:val="FF0000"/>
          <w:spacing w:val="0"/>
          <w:sz w:val="24"/>
          <w:szCs w:val="24"/>
          <w:highlight w:val="none"/>
        </w:rPr>
        <w:t>)</w:t>
      </w:r>
      <w:r>
        <w:rPr>
          <w:rFonts w:hint="eastAsia" w:ascii="微软雅黑" w:hAnsi="微软雅黑" w:eastAsia="微软雅黑" w:cs="微软雅黑"/>
          <w:i w:val="0"/>
          <w:iCs w:val="0"/>
          <w:caps w:val="0"/>
          <w:color w:val="333333"/>
          <w:spacing w:val="0"/>
          <w:sz w:val="24"/>
          <w:szCs w:val="24"/>
          <w:highlight w:val="none"/>
        </w:rPr>
        <w:br w:type="textWrapping"/>
      </w:r>
      <w:r>
        <w:rPr>
          <w:rStyle w:val="28"/>
          <w:rFonts w:hint="eastAsia" w:ascii="微软雅黑" w:hAnsi="微软雅黑" w:eastAsia="微软雅黑" w:cs="微软雅黑"/>
          <w:i w:val="0"/>
          <w:iCs w:val="0"/>
          <w:caps w:val="0"/>
          <w:color w:val="333333"/>
          <w:spacing w:val="0"/>
          <w:sz w:val="24"/>
          <w:szCs w:val="24"/>
          <w:highlight w:val="none"/>
        </w:rPr>
        <w:t>五、以上电子版资料打包后按“序号-设备名称-品牌-（公司名称）报价”命名发送邮箱：hqsys@gzucm.edu.cn</w:t>
      </w:r>
      <w:r>
        <w:rPr>
          <w:rStyle w:val="28"/>
          <w:rFonts w:hint="eastAsia" w:ascii="微软雅黑" w:hAnsi="微软雅黑" w:eastAsia="微软雅黑" w:cs="微软雅黑"/>
          <w:i w:val="0"/>
          <w:iCs w:val="0"/>
          <w:caps w:val="0"/>
          <w:color w:val="FF0000"/>
          <w:spacing w:val="0"/>
          <w:sz w:val="24"/>
          <w:szCs w:val="24"/>
          <w:highlight w:val="none"/>
          <w:lang w:eastAsia="zh-CN"/>
        </w:rPr>
        <w:t>，</w:t>
      </w:r>
      <w:r>
        <w:rPr>
          <w:rStyle w:val="28"/>
          <w:rFonts w:hint="eastAsia" w:ascii="微软雅黑" w:hAnsi="微软雅黑" w:eastAsia="微软雅黑" w:cs="微软雅黑"/>
          <w:i w:val="0"/>
          <w:iCs w:val="0"/>
          <w:caps w:val="0"/>
          <w:color w:val="FF0000"/>
          <w:spacing w:val="0"/>
          <w:sz w:val="24"/>
          <w:szCs w:val="24"/>
          <w:highlight w:val="none"/>
          <w:lang w:val="en-US" w:eastAsia="zh-CN"/>
        </w:rPr>
        <w:t>纸质版资料通过快递到：广州市越秀区大德路111号通道楼，收件人：陈工18816781432（采用顺丰、京东、邮政快递）</w:t>
      </w:r>
      <w:r>
        <w:rPr>
          <w:rStyle w:val="28"/>
          <w:rFonts w:hint="eastAsia" w:ascii="微软雅黑" w:hAnsi="微软雅黑" w:eastAsia="微软雅黑" w:cs="微软雅黑"/>
          <w:i w:val="0"/>
          <w:iCs w:val="0"/>
          <w:caps w:val="0"/>
          <w:color w:val="333333"/>
          <w:spacing w:val="0"/>
          <w:sz w:val="24"/>
          <w:szCs w:val="24"/>
          <w:highlight w:val="none"/>
          <w:lang w:val="en-US" w:eastAsia="zh-CN"/>
        </w:rPr>
        <w:t>；</w:t>
      </w:r>
      <w:r>
        <w:rPr>
          <w:rStyle w:val="28"/>
          <w:rFonts w:hint="eastAsia" w:ascii="微软雅黑" w:hAnsi="微软雅黑" w:eastAsia="微软雅黑" w:cs="微软雅黑"/>
          <w:i w:val="0"/>
          <w:iCs w:val="0"/>
          <w:caps w:val="0"/>
          <w:color w:val="333333"/>
          <w:spacing w:val="0"/>
          <w:sz w:val="24"/>
          <w:szCs w:val="24"/>
          <w:highlight w:val="none"/>
        </w:rPr>
        <w:t>报名资料符合要求的才接收，不符合要求的不予接收，恕不另行通知</w:t>
      </w:r>
      <w:r>
        <w:rPr>
          <w:rStyle w:val="28"/>
          <w:rFonts w:hint="eastAsia" w:ascii="微软雅黑" w:hAnsi="微软雅黑" w:eastAsia="微软雅黑" w:cs="微软雅黑"/>
          <w:i w:val="0"/>
          <w:iCs w:val="0"/>
          <w:caps w:val="0"/>
          <w:color w:val="333333"/>
          <w:spacing w:val="0"/>
          <w:sz w:val="24"/>
          <w:szCs w:val="24"/>
          <w:highlight w:val="none"/>
          <w:lang w:eastAsia="zh-CN"/>
        </w:rPr>
        <w:t>，</w:t>
      </w:r>
      <w:r>
        <w:rPr>
          <w:rStyle w:val="28"/>
          <w:rFonts w:hint="eastAsia" w:ascii="微软雅黑" w:hAnsi="微软雅黑" w:eastAsia="微软雅黑" w:cs="微软雅黑"/>
          <w:i w:val="0"/>
          <w:iCs w:val="0"/>
          <w:caps w:val="0"/>
          <w:color w:val="333333"/>
          <w:spacing w:val="0"/>
          <w:sz w:val="24"/>
          <w:szCs w:val="24"/>
          <w:highlight w:val="none"/>
          <w:lang w:val="en-US" w:eastAsia="zh-CN"/>
        </w:rPr>
        <w:t>请报名公司务必按要求准备报名资料</w:t>
      </w:r>
      <w:r>
        <w:rPr>
          <w:rStyle w:val="28"/>
          <w:rFonts w:hint="eastAsia" w:ascii="微软雅黑" w:hAnsi="微软雅黑" w:eastAsia="微软雅黑" w:cs="微软雅黑"/>
          <w:i w:val="0"/>
          <w:iCs w:val="0"/>
          <w:caps w:val="0"/>
          <w:color w:val="333333"/>
          <w:spacing w:val="0"/>
          <w:sz w:val="24"/>
          <w:szCs w:val="24"/>
          <w:highlight w:val="no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28"/>
          <w:rFonts w:hint="eastAsia" w:ascii="微软雅黑" w:hAnsi="微软雅黑" w:eastAsia="微软雅黑" w:cs="微软雅黑"/>
          <w:i w:val="0"/>
          <w:iCs w:val="0"/>
          <w:caps w:val="0"/>
          <w:color w:val="333333"/>
          <w:spacing w:val="0"/>
          <w:sz w:val="24"/>
          <w:szCs w:val="24"/>
          <w:highlight w:val="none"/>
        </w:rPr>
      </w:pPr>
      <w:r>
        <w:rPr>
          <w:rStyle w:val="28"/>
          <w:rFonts w:hint="eastAsia" w:ascii="微软雅黑" w:hAnsi="微软雅黑" w:eastAsia="微软雅黑" w:cs="微软雅黑"/>
          <w:i w:val="0"/>
          <w:iCs w:val="0"/>
          <w:caps w:val="0"/>
          <w:color w:val="333333"/>
          <w:spacing w:val="0"/>
          <w:sz w:val="24"/>
          <w:szCs w:val="24"/>
          <w:highlight w:val="none"/>
        </w:rPr>
        <w:t>六、其他 </w:t>
      </w:r>
      <w:r>
        <w:rPr>
          <w:rFonts w:hint="eastAsia" w:ascii="微软雅黑" w:hAnsi="微软雅黑" w:eastAsia="微软雅黑" w:cs="微软雅黑"/>
          <w:i w:val="0"/>
          <w:iCs w:val="0"/>
          <w:caps w:val="0"/>
          <w:color w:val="333333"/>
          <w:spacing w:val="0"/>
          <w:sz w:val="24"/>
          <w:szCs w:val="24"/>
          <w:highlight w:val="none"/>
        </w:rPr>
        <w:br w:type="textWrapping"/>
      </w:r>
      <w:r>
        <w:rPr>
          <w:rFonts w:hint="eastAsia" w:ascii="微软雅黑" w:hAnsi="微软雅黑" w:eastAsia="微软雅黑" w:cs="微软雅黑"/>
          <w:i w:val="0"/>
          <w:iCs w:val="0"/>
          <w:caps w:val="0"/>
          <w:color w:val="333333"/>
          <w:spacing w:val="0"/>
          <w:sz w:val="24"/>
          <w:szCs w:val="24"/>
          <w:highlight w:val="none"/>
        </w:rPr>
        <w:t>1. 有知识产权、代理权等方面纠纷的供应商及产品不予考虑。</w:t>
      </w:r>
      <w:r>
        <w:rPr>
          <w:rFonts w:hint="eastAsia" w:ascii="微软雅黑" w:hAnsi="微软雅黑" w:eastAsia="微软雅黑" w:cs="微软雅黑"/>
          <w:i w:val="0"/>
          <w:iCs w:val="0"/>
          <w:caps w:val="0"/>
          <w:color w:val="333333"/>
          <w:spacing w:val="0"/>
          <w:sz w:val="24"/>
          <w:szCs w:val="24"/>
          <w:highlight w:val="none"/>
        </w:rPr>
        <w:br w:type="textWrapping"/>
      </w:r>
      <w:r>
        <w:rPr>
          <w:rFonts w:hint="eastAsia" w:ascii="微软雅黑" w:hAnsi="微软雅黑" w:eastAsia="微软雅黑" w:cs="微软雅黑"/>
          <w:i w:val="0"/>
          <w:iCs w:val="0"/>
          <w:caps w:val="0"/>
          <w:color w:val="333333"/>
          <w:spacing w:val="0"/>
          <w:sz w:val="24"/>
          <w:szCs w:val="24"/>
          <w:highlight w:val="none"/>
        </w:rPr>
        <w:t xml:space="preserve">2. </w:t>
      </w:r>
      <w:r>
        <w:rPr>
          <w:rFonts w:hint="eastAsia" w:ascii="微软雅黑" w:hAnsi="微软雅黑" w:eastAsia="微软雅黑" w:cs="微软雅黑"/>
          <w:i w:val="0"/>
          <w:iCs w:val="0"/>
          <w:caps w:val="0"/>
          <w:color w:val="333333"/>
          <w:spacing w:val="0"/>
          <w:sz w:val="24"/>
          <w:szCs w:val="24"/>
          <w:highlight w:val="none"/>
          <w:lang w:val="en-US" w:eastAsia="zh-CN"/>
        </w:rPr>
        <w:t>横琴中创</w:t>
      </w:r>
      <w:r>
        <w:rPr>
          <w:rFonts w:hint="eastAsia" w:ascii="微软雅黑" w:hAnsi="微软雅黑" w:eastAsia="微软雅黑" w:cs="微软雅黑"/>
          <w:i w:val="0"/>
          <w:iCs w:val="0"/>
          <w:caps w:val="0"/>
          <w:color w:val="333333"/>
          <w:spacing w:val="0"/>
          <w:sz w:val="24"/>
          <w:szCs w:val="24"/>
          <w:highlight w:val="none"/>
        </w:rPr>
        <w:t>保留择优选择三家或以上供应商的权利，并优先考虑生产厂家报名。</w:t>
      </w:r>
      <w:r>
        <w:rPr>
          <w:rFonts w:hint="eastAsia" w:ascii="微软雅黑" w:hAnsi="微软雅黑" w:eastAsia="微软雅黑" w:cs="微软雅黑"/>
          <w:i w:val="0"/>
          <w:iCs w:val="0"/>
          <w:caps w:val="0"/>
          <w:color w:val="333333"/>
          <w:spacing w:val="0"/>
          <w:sz w:val="24"/>
          <w:szCs w:val="24"/>
          <w:highlight w:val="none"/>
        </w:rPr>
        <w:br w:type="textWrapping"/>
      </w:r>
      <w:r>
        <w:rPr>
          <w:rFonts w:hint="eastAsia" w:ascii="微软雅黑" w:hAnsi="微软雅黑" w:eastAsia="微软雅黑" w:cs="微软雅黑"/>
          <w:i w:val="0"/>
          <w:iCs w:val="0"/>
          <w:caps w:val="0"/>
          <w:color w:val="333333"/>
          <w:spacing w:val="0"/>
          <w:sz w:val="24"/>
          <w:szCs w:val="24"/>
          <w:highlight w:val="none"/>
        </w:rPr>
        <w:t>3. 一经发现围标、陪标等行为，将列入</w:t>
      </w:r>
      <w:r>
        <w:rPr>
          <w:rFonts w:hint="eastAsia" w:ascii="微软雅黑" w:hAnsi="微软雅黑" w:eastAsia="微软雅黑" w:cs="微软雅黑"/>
          <w:i w:val="0"/>
          <w:iCs w:val="0"/>
          <w:caps w:val="0"/>
          <w:color w:val="333333"/>
          <w:spacing w:val="0"/>
          <w:sz w:val="24"/>
          <w:szCs w:val="24"/>
          <w:highlight w:val="none"/>
          <w:lang w:val="en-US" w:eastAsia="zh-CN"/>
        </w:rPr>
        <w:t>横琴中创</w:t>
      </w:r>
      <w:r>
        <w:rPr>
          <w:rFonts w:hint="eastAsia" w:ascii="微软雅黑" w:hAnsi="微软雅黑" w:eastAsia="微软雅黑" w:cs="微软雅黑"/>
          <w:i w:val="0"/>
          <w:iCs w:val="0"/>
          <w:caps w:val="0"/>
          <w:color w:val="333333"/>
          <w:spacing w:val="0"/>
          <w:sz w:val="24"/>
          <w:szCs w:val="24"/>
          <w:highlight w:val="none"/>
        </w:rPr>
        <w:t>供应商黑名单。</w:t>
      </w:r>
      <w:r>
        <w:rPr>
          <w:rFonts w:hint="eastAsia" w:ascii="微软雅黑" w:hAnsi="微软雅黑" w:eastAsia="微软雅黑" w:cs="微软雅黑"/>
          <w:i w:val="0"/>
          <w:iCs w:val="0"/>
          <w:caps w:val="0"/>
          <w:color w:val="333333"/>
          <w:spacing w:val="0"/>
          <w:sz w:val="24"/>
          <w:szCs w:val="24"/>
          <w:highlight w:val="none"/>
        </w:rPr>
        <w:br w:type="textWrapping"/>
      </w:r>
      <w:r>
        <w:rPr>
          <w:rStyle w:val="28"/>
          <w:rFonts w:hint="eastAsia" w:ascii="微软雅黑" w:hAnsi="微软雅黑" w:eastAsia="微软雅黑" w:cs="微软雅黑"/>
          <w:i w:val="0"/>
          <w:iCs w:val="0"/>
          <w:caps w:val="0"/>
          <w:color w:val="333333"/>
          <w:spacing w:val="0"/>
          <w:sz w:val="24"/>
          <w:szCs w:val="24"/>
          <w:highlight w:val="none"/>
        </w:rPr>
        <w:t>七、联系</w:t>
      </w:r>
      <w:r>
        <w:rPr>
          <w:rStyle w:val="28"/>
          <w:rFonts w:hint="eastAsia" w:ascii="微软雅黑" w:hAnsi="微软雅黑" w:eastAsia="微软雅黑" w:cs="微软雅黑"/>
          <w:i w:val="0"/>
          <w:iCs w:val="0"/>
          <w:caps w:val="0"/>
          <w:color w:val="333333"/>
          <w:spacing w:val="0"/>
          <w:sz w:val="24"/>
          <w:szCs w:val="24"/>
          <w:highlight w:val="none"/>
          <w:lang w:val="en-US" w:eastAsia="zh-CN"/>
        </w:rPr>
        <w:t>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微软雅黑" w:hAnsi="微软雅黑" w:eastAsia="微软雅黑" w:cs="微软雅黑"/>
          <w:i w:val="0"/>
          <w:iCs w:val="0"/>
          <w:caps w:val="0"/>
          <w:color w:val="333333"/>
          <w:spacing w:val="0"/>
          <w:sz w:val="24"/>
          <w:szCs w:val="24"/>
          <w:highlight w:val="none"/>
          <w:lang w:val="en-US" w:eastAsia="zh-CN"/>
        </w:rPr>
      </w:pPr>
      <w:r>
        <w:rPr>
          <w:rFonts w:hint="eastAsia" w:ascii="微软雅黑" w:hAnsi="微软雅黑" w:eastAsia="微软雅黑" w:cs="微软雅黑"/>
          <w:i w:val="0"/>
          <w:iCs w:val="0"/>
          <w:caps w:val="0"/>
          <w:color w:val="333333"/>
          <w:spacing w:val="0"/>
          <w:sz w:val="24"/>
          <w:szCs w:val="24"/>
          <w:highlight w:val="none"/>
          <w:lang w:eastAsia="zh-CN"/>
        </w:rPr>
        <w:t>联系方式：</w:t>
      </w:r>
      <w:r>
        <w:rPr>
          <w:rStyle w:val="28"/>
          <w:rFonts w:hint="eastAsia" w:ascii="微软雅黑" w:hAnsi="微软雅黑" w:eastAsia="微软雅黑" w:cs="微软雅黑"/>
          <w:b w:val="0"/>
          <w:bCs w:val="0"/>
          <w:i w:val="0"/>
          <w:iCs w:val="0"/>
          <w:caps w:val="0"/>
          <w:color w:val="auto"/>
          <w:spacing w:val="0"/>
          <w:sz w:val="24"/>
          <w:szCs w:val="24"/>
          <w:highlight w:val="none"/>
          <w:lang w:val="en-US" w:eastAsia="zh-CN"/>
        </w:rPr>
        <w:t>如有需要咨询的请发电邮到</w:t>
      </w:r>
      <w:r>
        <w:rPr>
          <w:rStyle w:val="28"/>
          <w:rFonts w:hint="eastAsia" w:ascii="微软雅黑" w:hAnsi="微软雅黑" w:eastAsia="微软雅黑" w:cs="微软雅黑"/>
          <w:b w:val="0"/>
          <w:bCs w:val="0"/>
          <w:i w:val="0"/>
          <w:iCs w:val="0"/>
          <w:caps w:val="0"/>
          <w:color w:val="auto"/>
          <w:spacing w:val="0"/>
          <w:sz w:val="24"/>
          <w:szCs w:val="24"/>
          <w:highlight w:val="none"/>
        </w:rPr>
        <w:t>hqsys@gzucm.edu.cn</w:t>
      </w:r>
      <w:r>
        <w:rPr>
          <w:rStyle w:val="28"/>
          <w:rFonts w:hint="eastAsia" w:ascii="微软雅黑" w:hAnsi="微软雅黑" w:eastAsia="微软雅黑" w:cs="微软雅黑"/>
          <w:b w:val="0"/>
          <w:bCs w:val="0"/>
          <w:i w:val="0"/>
          <w:iCs w:val="0"/>
          <w:caps w:val="0"/>
          <w:color w:val="auto"/>
          <w:spacing w:val="0"/>
          <w:sz w:val="24"/>
          <w:szCs w:val="24"/>
          <w:highlight w:val="none"/>
          <w:lang w:eastAsia="zh-CN"/>
        </w:rPr>
        <w:t>，</w:t>
      </w:r>
      <w:r>
        <w:rPr>
          <w:rStyle w:val="28"/>
          <w:rFonts w:hint="eastAsia" w:ascii="微软雅黑" w:hAnsi="微软雅黑" w:eastAsia="微软雅黑" w:cs="微软雅黑"/>
          <w:b w:val="0"/>
          <w:bCs w:val="0"/>
          <w:i w:val="0"/>
          <w:iCs w:val="0"/>
          <w:caps w:val="0"/>
          <w:color w:val="auto"/>
          <w:spacing w:val="0"/>
          <w:sz w:val="24"/>
          <w:szCs w:val="24"/>
          <w:highlight w:val="none"/>
          <w:lang w:val="en-US" w:eastAsia="zh-CN"/>
        </w:rPr>
        <w:t>其他联系方式一律不予回复，请谅解。</w:t>
      </w:r>
    </w:p>
    <w:p>
      <w:pPr>
        <w:pStyle w:val="2"/>
        <w:rPr>
          <w:rFonts w:hint="eastAsia" w:ascii="微软雅黑" w:hAnsi="微软雅黑" w:eastAsia="微软雅黑" w:cs="微软雅黑"/>
          <w:i w:val="0"/>
          <w:iCs w:val="0"/>
          <w:caps w:val="0"/>
          <w:color w:val="333333"/>
          <w:spacing w:val="0"/>
          <w:sz w:val="24"/>
          <w:szCs w:val="24"/>
          <w:highlight w:val="none"/>
        </w:rPr>
      </w:pPr>
    </w:p>
    <w:p>
      <w:pPr>
        <w:pStyle w:val="2"/>
        <w:rPr>
          <w:rFonts w:hint="eastAsia" w:ascii="微软雅黑" w:hAnsi="微软雅黑" w:eastAsia="微软雅黑" w:cs="微软雅黑"/>
          <w:i w:val="0"/>
          <w:iCs w:val="0"/>
          <w:caps w:val="0"/>
          <w:color w:val="333333"/>
          <w:spacing w:val="0"/>
          <w:sz w:val="24"/>
          <w:szCs w:val="24"/>
          <w:highlight w:val="none"/>
        </w:rPr>
      </w:pPr>
    </w:p>
    <w:p>
      <w:pPr>
        <w:pStyle w:val="2"/>
        <w:rPr>
          <w:rFonts w:hint="eastAsia" w:ascii="微软雅黑" w:hAnsi="微软雅黑" w:eastAsia="微软雅黑" w:cs="微软雅黑"/>
          <w:i w:val="0"/>
          <w:iCs w:val="0"/>
          <w:caps w:val="0"/>
          <w:color w:val="333333"/>
          <w:spacing w:val="0"/>
          <w:sz w:val="24"/>
          <w:szCs w:val="24"/>
          <w:highlight w:val="none"/>
        </w:rPr>
      </w:pPr>
    </w:p>
    <w:p>
      <w:pPr>
        <w:pStyle w:val="2"/>
        <w:rPr>
          <w:rFonts w:hint="eastAsia" w:ascii="微软雅黑" w:hAnsi="微软雅黑" w:eastAsia="微软雅黑" w:cs="微软雅黑"/>
          <w:i w:val="0"/>
          <w:iCs w:val="0"/>
          <w:caps w:val="0"/>
          <w:color w:val="333333"/>
          <w:spacing w:val="0"/>
          <w:sz w:val="24"/>
          <w:szCs w:val="24"/>
          <w:highlight w:val="none"/>
        </w:rPr>
      </w:pPr>
    </w:p>
    <w:p>
      <w:pPr>
        <w:pStyle w:val="2"/>
        <w:rPr>
          <w:rFonts w:hint="eastAsia" w:ascii="微软雅黑" w:hAnsi="微软雅黑" w:eastAsia="微软雅黑" w:cs="微软雅黑"/>
          <w:i w:val="0"/>
          <w:iCs w:val="0"/>
          <w:caps w:val="0"/>
          <w:color w:val="333333"/>
          <w:spacing w:val="0"/>
          <w:sz w:val="24"/>
          <w:szCs w:val="24"/>
          <w:highlight w:val="none"/>
        </w:rPr>
      </w:pPr>
    </w:p>
    <w:p>
      <w:pPr>
        <w:pStyle w:val="2"/>
        <w:rPr>
          <w:rFonts w:hint="eastAsia" w:ascii="微软雅黑" w:hAnsi="微软雅黑" w:eastAsia="微软雅黑" w:cs="微软雅黑"/>
          <w:i w:val="0"/>
          <w:iCs w:val="0"/>
          <w:caps w:val="0"/>
          <w:color w:val="333333"/>
          <w:spacing w:val="0"/>
          <w:sz w:val="24"/>
          <w:szCs w:val="24"/>
          <w:highlight w:val="none"/>
        </w:rPr>
      </w:pPr>
    </w:p>
    <w:p>
      <w:pPr>
        <w:pStyle w:val="2"/>
        <w:rPr>
          <w:rFonts w:hint="eastAsia" w:ascii="微软雅黑" w:hAnsi="微软雅黑" w:eastAsia="微软雅黑" w:cs="微软雅黑"/>
          <w:i w:val="0"/>
          <w:iCs w:val="0"/>
          <w:caps w:val="0"/>
          <w:color w:val="333333"/>
          <w:spacing w:val="0"/>
          <w:sz w:val="24"/>
          <w:szCs w:val="24"/>
          <w:highlight w:val="none"/>
        </w:rPr>
      </w:pPr>
    </w:p>
    <w:p>
      <w:pPr>
        <w:pStyle w:val="2"/>
        <w:rPr>
          <w:rFonts w:hint="eastAsia" w:ascii="微软雅黑" w:hAnsi="微软雅黑" w:eastAsia="微软雅黑" w:cs="微软雅黑"/>
          <w:i w:val="0"/>
          <w:iCs w:val="0"/>
          <w:caps w:val="0"/>
          <w:color w:val="333333"/>
          <w:spacing w:val="0"/>
          <w:sz w:val="24"/>
          <w:szCs w:val="24"/>
          <w:highlight w:val="none"/>
        </w:rPr>
      </w:pPr>
    </w:p>
    <w:p>
      <w:pPr>
        <w:rPr>
          <w:sz w:val="72"/>
          <w:szCs w:val="72"/>
          <w:highlight w:val="none"/>
        </w:rPr>
      </w:pPr>
    </w:p>
    <w:p>
      <w:pPr>
        <w:pStyle w:val="2"/>
        <w:rPr>
          <w:sz w:val="72"/>
          <w:szCs w:val="72"/>
          <w:highlight w:val="none"/>
        </w:rPr>
      </w:pPr>
    </w:p>
    <w:p>
      <w:pPr>
        <w:pStyle w:val="2"/>
        <w:rPr>
          <w:sz w:val="72"/>
          <w:szCs w:val="72"/>
          <w:highlight w:val="none"/>
        </w:rPr>
      </w:pPr>
    </w:p>
    <w:p>
      <w:pPr>
        <w:rPr>
          <w:sz w:val="72"/>
          <w:szCs w:val="72"/>
          <w:highlight w:val="none"/>
        </w:rPr>
      </w:pPr>
    </w:p>
    <w:p>
      <w:pPr>
        <w:rPr>
          <w:sz w:val="72"/>
          <w:szCs w:val="72"/>
          <w:highlight w:val="none"/>
        </w:rPr>
      </w:pPr>
    </w:p>
    <w:p>
      <w:pPr>
        <w:pStyle w:val="4"/>
        <w:jc w:val="center"/>
        <w:rPr>
          <w:highlight w:val="none"/>
        </w:rPr>
        <w:sectPr>
          <w:pgSz w:w="11906" w:h="16838"/>
          <w:pgMar w:top="1440" w:right="1800" w:bottom="1440" w:left="1800" w:header="851" w:footer="992" w:gutter="0"/>
          <w:cols w:space="425" w:num="1"/>
          <w:docGrid w:type="lines" w:linePitch="312" w:charSpace="0"/>
        </w:sectPr>
      </w:pPr>
      <w:bookmarkStart w:id="4" w:name="_Toc116987982"/>
      <w:bookmarkStart w:id="5" w:name="_Toc116988315"/>
      <w:bookmarkStart w:id="6" w:name="_Toc116987818"/>
      <w:bookmarkStart w:id="7" w:name="_Toc116987909"/>
      <w:r>
        <w:rPr>
          <w:sz w:val="52"/>
          <w:highlight w:val="none"/>
        </w:rPr>
        <w:t>第</w:t>
      </w:r>
      <w:r>
        <w:rPr>
          <w:rFonts w:hint="eastAsia"/>
          <w:sz w:val="52"/>
          <w:highlight w:val="none"/>
        </w:rPr>
        <w:t>二</w:t>
      </w:r>
      <w:r>
        <w:rPr>
          <w:sz w:val="52"/>
          <w:highlight w:val="none"/>
        </w:rPr>
        <w:t>章</w:t>
      </w:r>
      <w:r>
        <w:rPr>
          <w:rFonts w:hint="eastAsia"/>
          <w:sz w:val="52"/>
          <w:highlight w:val="none"/>
        </w:rPr>
        <w:t xml:space="preserve">  需求调查反馈</w:t>
      </w:r>
      <w:bookmarkEnd w:id="4"/>
      <w:bookmarkEnd w:id="5"/>
      <w:bookmarkEnd w:id="6"/>
      <w:bookmarkEnd w:id="7"/>
      <w:r>
        <w:rPr>
          <w:rFonts w:hint="eastAsia"/>
          <w:sz w:val="52"/>
          <w:highlight w:val="none"/>
        </w:rPr>
        <w:t>表</w:t>
      </w:r>
    </w:p>
    <w:p>
      <w:pPr>
        <w:jc w:val="center"/>
        <w:outlineLvl w:val="1"/>
        <w:rPr>
          <w:rFonts w:hint="eastAsia" w:cs="仿宋_GB2312" w:asciiTheme="minorEastAsia" w:hAnsiTheme="minorEastAsia" w:eastAsiaTheme="minorEastAsia"/>
          <w:b/>
          <w:sz w:val="28"/>
          <w:szCs w:val="30"/>
          <w:highlight w:val="none"/>
          <w:lang w:eastAsia="zh-CN"/>
        </w:rPr>
      </w:pPr>
      <w:bookmarkStart w:id="8" w:name="_Toc116987910"/>
      <w:bookmarkStart w:id="9" w:name="_Toc116988034"/>
      <w:r>
        <w:rPr>
          <w:rFonts w:hint="eastAsia" w:cs="仿宋_GB2312" w:asciiTheme="minorEastAsia" w:hAnsiTheme="minorEastAsia"/>
          <w:b/>
          <w:sz w:val="28"/>
          <w:szCs w:val="30"/>
          <w:highlight w:val="none"/>
        </w:rPr>
        <w:t>需求调查反馈表</w:t>
      </w:r>
      <w:bookmarkEnd w:id="8"/>
      <w:bookmarkEnd w:id="9"/>
    </w:p>
    <w:p>
      <w:pPr>
        <w:spacing w:line="360" w:lineRule="auto"/>
        <w:jc w:val="left"/>
        <w:outlineLvl w:val="2"/>
        <w:rPr>
          <w:rFonts w:cs="仿宋_GB2312" w:asciiTheme="minorEastAsia" w:hAnsiTheme="minorEastAsia"/>
          <w:b/>
          <w:bCs/>
          <w:szCs w:val="21"/>
          <w:highlight w:val="none"/>
        </w:rPr>
      </w:pPr>
      <w:bookmarkStart w:id="10" w:name="_Toc116988035"/>
      <w:bookmarkStart w:id="11" w:name="_Toc116987911"/>
      <w:r>
        <w:rPr>
          <w:rFonts w:hint="eastAsia" w:cs="仿宋_GB2312" w:asciiTheme="minorEastAsia" w:hAnsiTheme="minorEastAsia"/>
          <w:b/>
          <w:bCs/>
          <w:szCs w:val="21"/>
          <w:highlight w:val="none"/>
        </w:rPr>
        <w:t>一、反馈供应商基本情况</w:t>
      </w:r>
      <w:bookmarkEnd w:id="10"/>
      <w:bookmarkEnd w:id="11"/>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bCs/>
                <w:kern w:val="0"/>
                <w:szCs w:val="21"/>
                <w:highlight w:val="none"/>
              </w:rPr>
            </w:pPr>
            <w:r>
              <w:rPr>
                <w:rFonts w:eastAsia="宋体" w:cs="仿宋_GB2312" w:asciiTheme="minorEastAsia" w:hAnsiTheme="minorEastAsia"/>
                <w:b/>
                <w:bCs/>
                <w:kern w:val="0"/>
                <w:szCs w:val="21"/>
                <w:highlight w:val="none"/>
              </w:rPr>
              <w:t>供应商名称</w:t>
            </w:r>
          </w:p>
        </w:tc>
        <w:tc>
          <w:tcPr>
            <w:tcW w:w="3689" w:type="pct"/>
          </w:tcPr>
          <w:p>
            <w:pPr>
              <w:spacing w:line="360" w:lineRule="auto"/>
              <w:jc w:val="center"/>
              <w:rPr>
                <w:rFonts w:eastAsia="宋体" w:cs="仿宋_GB2312" w:asciiTheme="minorEastAsia" w:hAnsiTheme="minorEastAsia"/>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hint="default" w:eastAsia="宋体" w:cs="仿宋_GB2312" w:asciiTheme="minorEastAsia" w:hAnsiTheme="minorEastAsia"/>
                <w:b/>
                <w:kern w:val="0"/>
                <w:szCs w:val="21"/>
                <w:highlight w:val="none"/>
                <w:lang w:val="en-US" w:eastAsia="zh-CN"/>
              </w:rPr>
            </w:pPr>
            <w:r>
              <w:rPr>
                <w:rFonts w:hint="eastAsia" w:eastAsia="宋体" w:cs="仿宋_GB2312" w:asciiTheme="minorEastAsia" w:hAnsiTheme="minorEastAsia"/>
                <w:b/>
                <w:kern w:val="0"/>
                <w:szCs w:val="21"/>
                <w:highlight w:val="none"/>
                <w:lang w:val="en-US" w:eastAsia="zh-CN"/>
              </w:rPr>
              <w:t>供应商类型</w:t>
            </w:r>
          </w:p>
        </w:tc>
        <w:tc>
          <w:tcPr>
            <w:tcW w:w="3689" w:type="pct"/>
          </w:tcPr>
          <w:p>
            <w:pPr>
              <w:spacing w:line="360" w:lineRule="auto"/>
              <w:jc w:val="center"/>
              <w:rPr>
                <w:rFonts w:hint="default" w:eastAsia="宋体" w:cs="仿宋_GB2312" w:asciiTheme="minorEastAsia" w:hAnsiTheme="minorEastAsia"/>
                <w:bCs/>
                <w:kern w:val="0"/>
                <w:szCs w:val="21"/>
                <w:highlight w:val="none"/>
                <w:lang w:val="en-US" w:eastAsia="zh-CN"/>
              </w:rPr>
            </w:pPr>
            <w:r>
              <w:rPr>
                <w:rFonts w:hint="eastAsia" w:ascii="宋体" w:hAnsi="宋体" w:eastAsia="宋体" w:cs="宋体"/>
                <w:b w:val="0"/>
                <w:bCs/>
                <w:color w:val="000000"/>
                <w:kern w:val="0"/>
                <w:sz w:val="24"/>
                <w:szCs w:val="24"/>
                <w:highlight w:val="none"/>
              </w:rPr>
              <w:sym w:font="Wingdings 2" w:char="00A3"/>
            </w:r>
            <w:r>
              <w:rPr>
                <w:rFonts w:hint="eastAsia" w:eastAsia="宋体" w:cs="仿宋_GB2312" w:asciiTheme="minorEastAsia" w:hAnsiTheme="minorEastAsia"/>
                <w:b w:val="0"/>
                <w:bCs/>
                <w:kern w:val="0"/>
                <w:sz w:val="24"/>
                <w:szCs w:val="24"/>
                <w:highlight w:val="none"/>
                <w:lang w:val="en-US" w:eastAsia="zh-CN"/>
              </w:rPr>
              <w:t>厂家；</w:t>
            </w:r>
            <w:r>
              <w:rPr>
                <w:rFonts w:hint="eastAsia" w:ascii="宋体" w:hAnsi="宋体" w:eastAsia="宋体" w:cs="宋体"/>
                <w:b w:val="0"/>
                <w:bCs/>
                <w:color w:val="000000"/>
                <w:kern w:val="0"/>
                <w:sz w:val="24"/>
                <w:szCs w:val="24"/>
                <w:highlight w:val="none"/>
              </w:rPr>
              <w:sym w:font="Wingdings 2" w:char="00A3"/>
            </w:r>
            <w:r>
              <w:rPr>
                <w:rFonts w:hint="eastAsia" w:ascii="宋体" w:hAnsi="宋体" w:eastAsia="宋体" w:cs="宋体"/>
                <w:b w:val="0"/>
                <w:bCs/>
                <w:color w:val="000000"/>
                <w:kern w:val="0"/>
                <w:sz w:val="24"/>
                <w:szCs w:val="24"/>
                <w:highlight w:val="none"/>
                <w:lang w:val="en-US" w:eastAsia="zh-CN"/>
              </w:rPr>
              <w:t>授权</w:t>
            </w:r>
            <w:r>
              <w:rPr>
                <w:rFonts w:hint="eastAsia" w:ascii="宋体" w:hAnsi="宋体" w:eastAsia="宋体" w:cs="宋体"/>
                <w:b w:val="0"/>
                <w:bCs/>
                <w:color w:val="000000"/>
                <w:kern w:val="0"/>
                <w:sz w:val="24"/>
                <w:szCs w:val="24"/>
                <w:highlight w:val="none"/>
              </w:rPr>
              <w:t>代理商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kern w:val="0"/>
                <w:szCs w:val="21"/>
                <w:highlight w:val="none"/>
              </w:rPr>
            </w:pPr>
            <w:r>
              <w:rPr>
                <w:rFonts w:eastAsia="宋体" w:cs="仿宋_GB2312" w:asciiTheme="minorEastAsia" w:hAnsiTheme="minorEastAsia"/>
                <w:b/>
                <w:kern w:val="0"/>
                <w:szCs w:val="21"/>
                <w:highlight w:val="none"/>
              </w:rPr>
              <w:t>供应商地址</w:t>
            </w:r>
          </w:p>
        </w:tc>
        <w:tc>
          <w:tcPr>
            <w:tcW w:w="3689" w:type="pct"/>
          </w:tcPr>
          <w:p>
            <w:pPr>
              <w:spacing w:line="360" w:lineRule="auto"/>
              <w:jc w:val="center"/>
              <w:rPr>
                <w:rFonts w:eastAsia="宋体" w:cs="仿宋_GB2312" w:asciiTheme="minorEastAsia" w:hAnsiTheme="minorEastAsia"/>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kern w:val="0"/>
                <w:szCs w:val="21"/>
                <w:highlight w:val="none"/>
              </w:rPr>
            </w:pPr>
            <w:r>
              <w:rPr>
                <w:rFonts w:hint="eastAsia" w:eastAsia="宋体" w:cs="仿宋_GB2312" w:asciiTheme="minorEastAsia" w:hAnsiTheme="minorEastAsia"/>
                <w:b/>
                <w:kern w:val="0"/>
                <w:szCs w:val="21"/>
                <w:highlight w:val="none"/>
              </w:rPr>
              <w:t>联系人及联系电话</w:t>
            </w:r>
          </w:p>
        </w:tc>
        <w:tc>
          <w:tcPr>
            <w:tcW w:w="3689" w:type="pct"/>
          </w:tcPr>
          <w:p>
            <w:pPr>
              <w:spacing w:line="360" w:lineRule="auto"/>
              <w:jc w:val="center"/>
              <w:rPr>
                <w:rFonts w:eastAsia="宋体" w:cs="仿宋_GB2312" w:asciiTheme="minorEastAsia" w:hAnsiTheme="minorEastAsia"/>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kern w:val="0"/>
                <w:szCs w:val="21"/>
                <w:highlight w:val="none"/>
              </w:rPr>
            </w:pPr>
            <w:r>
              <w:rPr>
                <w:rFonts w:hint="eastAsia" w:eastAsia="宋体" w:cs="仿宋_GB2312" w:asciiTheme="minorEastAsia" w:hAnsiTheme="minorEastAsia"/>
                <w:b/>
                <w:kern w:val="0"/>
                <w:szCs w:val="21"/>
                <w:highlight w:val="none"/>
              </w:rPr>
              <w:t>电子邮箱</w:t>
            </w:r>
          </w:p>
        </w:tc>
        <w:tc>
          <w:tcPr>
            <w:tcW w:w="3689" w:type="pct"/>
          </w:tcPr>
          <w:p>
            <w:pPr>
              <w:spacing w:line="360" w:lineRule="auto"/>
              <w:jc w:val="center"/>
              <w:rPr>
                <w:rFonts w:eastAsia="宋体" w:cs="仿宋_GB2312" w:asciiTheme="minorEastAsia" w:hAnsiTheme="minorEastAsia"/>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bCs/>
                <w:kern w:val="0"/>
                <w:szCs w:val="21"/>
                <w:highlight w:val="none"/>
              </w:rPr>
            </w:pPr>
            <w:r>
              <w:rPr>
                <w:rFonts w:eastAsia="宋体" w:cs="仿宋_GB2312" w:asciiTheme="minorEastAsia" w:hAnsiTheme="minorEastAsia"/>
                <w:b/>
                <w:bCs/>
                <w:kern w:val="0"/>
                <w:szCs w:val="21"/>
                <w:highlight w:val="none"/>
              </w:rPr>
              <w:t>经营范围</w:t>
            </w:r>
          </w:p>
        </w:tc>
        <w:tc>
          <w:tcPr>
            <w:tcW w:w="3689" w:type="pct"/>
          </w:tcPr>
          <w:p>
            <w:pPr>
              <w:spacing w:line="360" w:lineRule="auto"/>
              <w:jc w:val="center"/>
              <w:rPr>
                <w:rFonts w:eastAsia="宋体" w:cs="仿宋_GB2312" w:asciiTheme="minorEastAsia" w:hAnsiTheme="minorEastAsia"/>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kern w:val="0"/>
                <w:szCs w:val="21"/>
                <w:highlight w:val="none"/>
              </w:rPr>
            </w:pPr>
            <w:r>
              <w:rPr>
                <w:rFonts w:eastAsia="宋体" w:cs="仿宋_GB2312" w:asciiTheme="minorEastAsia" w:hAnsiTheme="minorEastAsia"/>
                <w:b/>
                <w:kern w:val="0"/>
                <w:szCs w:val="21"/>
                <w:highlight w:val="none"/>
              </w:rPr>
              <w:t>从业人员数量</w:t>
            </w:r>
          </w:p>
        </w:tc>
        <w:tc>
          <w:tcPr>
            <w:tcW w:w="3689" w:type="pct"/>
          </w:tcPr>
          <w:p>
            <w:pPr>
              <w:spacing w:line="360" w:lineRule="auto"/>
              <w:jc w:val="center"/>
              <w:rPr>
                <w:rFonts w:eastAsia="宋体" w:cs="仿宋_GB2312" w:asciiTheme="minorEastAsia" w:hAnsiTheme="minorEastAsia"/>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10" w:type="pct"/>
            <w:vAlign w:val="center"/>
          </w:tcPr>
          <w:p>
            <w:pPr>
              <w:spacing w:line="360" w:lineRule="auto"/>
              <w:jc w:val="center"/>
              <w:rPr>
                <w:rFonts w:eastAsia="宋体" w:cs="仿宋_GB2312" w:asciiTheme="minorEastAsia" w:hAnsiTheme="minorEastAsia"/>
                <w:b/>
                <w:bCs/>
                <w:kern w:val="0"/>
                <w:szCs w:val="21"/>
                <w:highlight w:val="none"/>
              </w:rPr>
            </w:pPr>
            <w:r>
              <w:rPr>
                <w:rFonts w:hint="eastAsia" w:eastAsia="宋体" w:cs="仿宋_GB2312" w:asciiTheme="minorEastAsia" w:hAnsiTheme="minorEastAsia"/>
                <w:b/>
                <w:bCs/>
                <w:kern w:val="0"/>
                <w:szCs w:val="21"/>
                <w:highlight w:val="none"/>
              </w:rPr>
              <w:t>202</w:t>
            </w:r>
            <w:r>
              <w:rPr>
                <w:rFonts w:hint="eastAsia" w:eastAsia="宋体" w:cs="仿宋_GB2312" w:asciiTheme="minorEastAsia" w:hAnsiTheme="minorEastAsia"/>
                <w:b/>
                <w:bCs/>
                <w:kern w:val="0"/>
                <w:szCs w:val="21"/>
                <w:highlight w:val="none"/>
                <w:lang w:val="en-US" w:eastAsia="zh-CN"/>
              </w:rPr>
              <w:t>3</w:t>
            </w:r>
            <w:r>
              <w:rPr>
                <w:rFonts w:hint="eastAsia" w:eastAsia="宋体" w:cs="仿宋_GB2312" w:asciiTheme="minorEastAsia" w:hAnsiTheme="minorEastAsia"/>
                <w:b/>
                <w:bCs/>
                <w:kern w:val="0"/>
                <w:szCs w:val="21"/>
                <w:highlight w:val="none"/>
              </w:rPr>
              <w:t>年度营业收入</w:t>
            </w:r>
          </w:p>
        </w:tc>
        <w:tc>
          <w:tcPr>
            <w:tcW w:w="3689" w:type="pct"/>
          </w:tcPr>
          <w:p>
            <w:pPr>
              <w:spacing w:line="360" w:lineRule="auto"/>
              <w:jc w:val="center"/>
              <w:rPr>
                <w:rFonts w:eastAsia="宋体" w:cs="仿宋_GB2312" w:asciiTheme="minorEastAsia" w:hAnsiTheme="minorEastAsia"/>
                <w:bCs/>
                <w:i/>
                <w:kern w:val="0"/>
                <w:szCs w:val="21"/>
                <w:highlight w:val="none"/>
              </w:rPr>
            </w:pPr>
            <w:r>
              <w:rPr>
                <w:rFonts w:hint="eastAsia" w:ascii="仿宋" w:hAnsi="仿宋" w:eastAsia="仿宋" w:cs="宋体"/>
                <w:i/>
                <w:color w:val="000000"/>
                <w:kern w:val="0"/>
                <w:szCs w:val="21"/>
                <w:highlight w:val="none"/>
              </w:rPr>
              <w:t>（无上一年度数据的新成立企业可不填报。）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10" w:type="pct"/>
            <w:vAlign w:val="center"/>
          </w:tcPr>
          <w:p>
            <w:pPr>
              <w:spacing w:line="360" w:lineRule="auto"/>
              <w:jc w:val="center"/>
              <w:rPr>
                <w:rFonts w:eastAsia="宋体" w:cs="仿宋_GB2312" w:asciiTheme="minorEastAsia" w:hAnsiTheme="minorEastAsia"/>
                <w:b/>
                <w:bCs/>
                <w:kern w:val="0"/>
                <w:szCs w:val="21"/>
                <w:highlight w:val="none"/>
              </w:rPr>
            </w:pPr>
            <w:r>
              <w:rPr>
                <w:rFonts w:hint="eastAsia" w:eastAsia="宋体" w:cs="仿宋_GB2312" w:asciiTheme="minorEastAsia" w:hAnsiTheme="minorEastAsia"/>
                <w:b/>
                <w:bCs/>
                <w:kern w:val="0"/>
                <w:szCs w:val="21"/>
                <w:highlight w:val="none"/>
              </w:rPr>
              <w:t>企业类别</w:t>
            </w:r>
          </w:p>
        </w:tc>
        <w:tc>
          <w:tcPr>
            <w:tcW w:w="3689" w:type="pct"/>
          </w:tcPr>
          <w:p>
            <w:pPr>
              <w:spacing w:line="360" w:lineRule="auto"/>
              <w:rPr>
                <w:rFonts w:eastAsia="宋体" w:cs="仿宋_GB2312" w:asciiTheme="minorEastAsia" w:hAnsiTheme="minorEastAsia"/>
                <w:bCs/>
                <w:kern w:val="0"/>
                <w:sz w:val="20"/>
                <w:szCs w:val="21"/>
                <w:highlight w:val="none"/>
              </w:rPr>
            </w:pPr>
            <w:r>
              <w:rPr>
                <w:rFonts w:eastAsia="宋体" w:cs="仿宋_GB2312" w:asciiTheme="minorEastAsia" w:hAnsiTheme="minorEastAsia"/>
                <w:bCs/>
                <w:kern w:val="0"/>
                <w:sz w:val="20"/>
                <w:szCs w:val="21"/>
                <w:highlight w:val="none"/>
              </w:rPr>
              <w:t>对照中小企业划型标准规定</w:t>
            </w:r>
            <w:r>
              <w:rPr>
                <w:rFonts w:hint="eastAsia" w:eastAsia="宋体" w:cs="仿宋_GB2312" w:asciiTheme="minorEastAsia" w:hAnsiTheme="minorEastAsia"/>
                <w:bCs/>
                <w:kern w:val="0"/>
                <w:sz w:val="20"/>
                <w:szCs w:val="21"/>
                <w:highlight w:val="none"/>
              </w:rPr>
              <w:t>（</w:t>
            </w:r>
            <w:r>
              <w:rPr>
                <w:rFonts w:hint="eastAsia" w:eastAsia="宋体" w:cs="仿宋_GB2312" w:asciiTheme="minorEastAsia" w:hAnsiTheme="minorEastAsia"/>
                <w:b/>
                <w:bCs/>
                <w:color w:val="FF0000"/>
                <w:kern w:val="0"/>
                <w:sz w:val="20"/>
                <w:szCs w:val="21"/>
                <w:highlight w:val="none"/>
                <w:u w:val="single"/>
              </w:rPr>
              <w:t>工业</w:t>
            </w:r>
            <w:r>
              <w:rPr>
                <w:rFonts w:hint="eastAsia" w:eastAsia="宋体" w:cs="仿宋_GB2312" w:asciiTheme="minorEastAsia" w:hAnsiTheme="minorEastAsia"/>
                <w:bCs/>
                <w:kern w:val="0"/>
                <w:sz w:val="20"/>
                <w:szCs w:val="21"/>
                <w:highlight w:val="none"/>
              </w:rPr>
              <w:t>）属于：</w:t>
            </w:r>
          </w:p>
          <w:p>
            <w:pPr>
              <w:spacing w:line="360" w:lineRule="auto"/>
              <w:rPr>
                <w:rFonts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sym w:font="Wingdings 2" w:char="00A3"/>
            </w:r>
            <w:r>
              <w:rPr>
                <w:rFonts w:hint="eastAsia" w:ascii="宋体" w:hAnsi="宋体" w:eastAsia="宋体" w:cs="宋体"/>
                <w:b/>
                <w:color w:val="000000"/>
                <w:kern w:val="0"/>
                <w:sz w:val="24"/>
                <w:szCs w:val="24"/>
                <w:highlight w:val="none"/>
              </w:rPr>
              <w:t xml:space="preserve">大型企业 </w:t>
            </w:r>
            <w:r>
              <w:rPr>
                <w:rFonts w:hint="eastAsia" w:ascii="宋体" w:hAnsi="宋体" w:eastAsia="宋体" w:cs="宋体"/>
                <w:b/>
                <w:color w:val="000000"/>
                <w:kern w:val="0"/>
                <w:sz w:val="24"/>
                <w:szCs w:val="24"/>
                <w:highlight w:val="none"/>
              </w:rPr>
              <w:sym w:font="Wingdings 2" w:char="F0A3"/>
            </w:r>
            <w:r>
              <w:rPr>
                <w:rFonts w:hint="eastAsia" w:ascii="宋体" w:hAnsi="宋体" w:eastAsia="宋体" w:cs="宋体"/>
                <w:b/>
                <w:color w:val="000000"/>
                <w:kern w:val="0"/>
                <w:sz w:val="24"/>
                <w:szCs w:val="24"/>
                <w:highlight w:val="none"/>
              </w:rPr>
              <w:t xml:space="preserve">中型企业 </w:t>
            </w:r>
            <w:r>
              <w:rPr>
                <w:rFonts w:hint="eastAsia" w:ascii="宋体" w:hAnsi="宋体" w:eastAsia="宋体" w:cs="宋体"/>
                <w:b/>
                <w:color w:val="000000"/>
                <w:kern w:val="0"/>
                <w:sz w:val="24"/>
                <w:szCs w:val="24"/>
                <w:highlight w:val="none"/>
              </w:rPr>
              <w:sym w:font="Wingdings 2" w:char="F0A3"/>
            </w:r>
            <w:r>
              <w:rPr>
                <w:rFonts w:hint="eastAsia" w:ascii="宋体" w:hAnsi="宋体" w:eastAsia="宋体" w:cs="宋体"/>
                <w:b/>
                <w:color w:val="000000"/>
                <w:kern w:val="0"/>
                <w:sz w:val="24"/>
                <w:szCs w:val="24"/>
                <w:highlight w:val="none"/>
              </w:rPr>
              <w:t xml:space="preserve">小型企业 </w:t>
            </w:r>
            <w:r>
              <w:rPr>
                <w:rFonts w:hint="eastAsia" w:ascii="宋体" w:hAnsi="宋体" w:eastAsia="宋体" w:cs="宋体"/>
                <w:b/>
                <w:color w:val="000000"/>
                <w:kern w:val="0"/>
                <w:sz w:val="24"/>
                <w:szCs w:val="24"/>
                <w:highlight w:val="none"/>
              </w:rPr>
              <w:sym w:font="Wingdings 2" w:char="F0A3"/>
            </w:r>
            <w:r>
              <w:rPr>
                <w:rFonts w:hint="eastAsia" w:ascii="宋体" w:hAnsi="宋体" w:eastAsia="宋体" w:cs="宋体"/>
                <w:b/>
                <w:color w:val="000000"/>
                <w:kern w:val="0"/>
                <w:sz w:val="24"/>
                <w:szCs w:val="24"/>
                <w:highlight w:val="none"/>
              </w:rPr>
              <w:t xml:space="preserve">微型企业 </w:t>
            </w:r>
          </w:p>
          <w:p>
            <w:pPr>
              <w:spacing w:line="360" w:lineRule="auto"/>
              <w:rPr>
                <w:rFonts w:hint="eastAsia" w:ascii="宋体" w:hAnsi="宋体" w:eastAsia="宋体" w:cs="宋体"/>
                <w:i/>
                <w:color w:val="000000"/>
                <w:kern w:val="0"/>
                <w:sz w:val="20"/>
                <w:szCs w:val="21"/>
                <w:highlight w:val="none"/>
              </w:rPr>
            </w:pPr>
            <w:r>
              <w:rPr>
                <w:rFonts w:hint="eastAsia" w:ascii="宋体" w:hAnsi="宋体" w:eastAsia="宋体" w:cs="宋体"/>
                <w:i/>
                <w:color w:val="000000"/>
                <w:kern w:val="0"/>
                <w:sz w:val="20"/>
                <w:szCs w:val="21"/>
                <w:highlight w:val="none"/>
              </w:rPr>
              <w:t>注：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ind w:left="0" w:leftChars="0" w:firstLine="0" w:firstLineChars="0"/>
              <w:rPr>
                <w:rFonts w:hint="default" w:eastAsia="宋体"/>
                <w:highlight w:val="none"/>
                <w:lang w:val="en-US" w:eastAsia="zh-CN"/>
              </w:rPr>
            </w:pPr>
            <w:r>
              <w:rPr>
                <w:rFonts w:hint="eastAsia" w:ascii="宋体" w:hAnsi="宋体" w:eastAsia="宋体" w:cs="宋体"/>
                <w:b/>
                <w:color w:val="000000"/>
                <w:kern w:val="0"/>
                <w:sz w:val="24"/>
                <w:szCs w:val="24"/>
                <w:highlight w:val="none"/>
              </w:rPr>
              <w:sym w:font="Wingdings 2" w:char="00A3"/>
            </w:r>
            <w:r>
              <w:rPr>
                <w:rFonts w:hint="eastAsia" w:ascii="宋体" w:hAnsi="宋体" w:eastAsia="宋体" w:cs="宋体"/>
                <w:b/>
                <w:color w:val="000000"/>
                <w:kern w:val="0"/>
                <w:sz w:val="24"/>
                <w:szCs w:val="24"/>
                <w:highlight w:val="none"/>
                <w:lang w:val="en-US" w:eastAsia="zh-CN"/>
              </w:rPr>
              <w:t>其他：</w:t>
            </w:r>
            <w:r>
              <w:rPr>
                <w:rFonts w:hint="eastAsia" w:ascii="宋体" w:hAnsi="宋体" w:eastAsia="宋体" w:cs="宋体"/>
                <w:b/>
                <w:color w:val="000000"/>
                <w:kern w:val="0"/>
                <w:sz w:val="24"/>
                <w:szCs w:val="24"/>
                <w:highlight w:val="none"/>
                <w:u w:val="single"/>
                <w:lang w:val="en-US" w:eastAsia="zh-CN"/>
              </w:rPr>
              <w:t xml:space="preserve">                       </w:t>
            </w:r>
            <w:r>
              <w:rPr>
                <w:rFonts w:hint="eastAsia" w:ascii="宋体" w:hAnsi="宋体" w:eastAsia="宋体" w:cs="宋体"/>
                <w:b/>
                <w:color w:val="000000"/>
                <w:kern w:val="0"/>
                <w:sz w:val="24"/>
                <w:szCs w:val="24"/>
                <w:highlight w:val="none"/>
                <w:lang w:val="en-US" w:eastAsia="zh-CN"/>
              </w:rPr>
              <w:t xml:space="preserve"> （请填写类别）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10" w:type="pct"/>
            <w:vAlign w:val="center"/>
          </w:tcPr>
          <w:p>
            <w:pPr>
              <w:spacing w:line="360" w:lineRule="auto"/>
              <w:jc w:val="center"/>
              <w:rPr>
                <w:rFonts w:eastAsia="宋体" w:cs="仿宋_GB2312" w:asciiTheme="minorEastAsia" w:hAnsiTheme="minorEastAsia"/>
                <w:b/>
                <w:bCs/>
                <w:color w:val="auto"/>
                <w:kern w:val="0"/>
                <w:sz w:val="20"/>
                <w:szCs w:val="21"/>
                <w:highlight w:val="none"/>
              </w:rPr>
            </w:pPr>
            <w:r>
              <w:rPr>
                <w:rFonts w:hint="eastAsia" w:eastAsia="宋体" w:cs="仿宋_GB2312" w:asciiTheme="minorEastAsia" w:hAnsiTheme="minorEastAsia"/>
                <w:b/>
                <w:bCs/>
                <w:color w:val="auto"/>
                <w:kern w:val="0"/>
                <w:sz w:val="20"/>
                <w:szCs w:val="21"/>
                <w:highlight w:val="none"/>
              </w:rPr>
              <w:t>企业认证</w:t>
            </w:r>
          </w:p>
        </w:tc>
        <w:tc>
          <w:tcPr>
            <w:tcW w:w="3689" w:type="pct"/>
          </w:tcPr>
          <w:p>
            <w:pPr>
              <w:spacing w:line="360" w:lineRule="auto"/>
              <w:rPr>
                <w:rFonts w:eastAsia="宋体" w:cs="仿宋_GB2312" w:asciiTheme="minorEastAsia" w:hAnsiTheme="minorEastAsia"/>
                <w:bCs/>
                <w:i/>
                <w:kern w:val="0"/>
                <w:sz w:val="20"/>
                <w:szCs w:val="21"/>
                <w:highlight w:val="none"/>
              </w:rPr>
            </w:pPr>
          </w:p>
        </w:tc>
      </w:tr>
    </w:tbl>
    <w:p>
      <w:pPr>
        <w:spacing w:before="312" w:beforeLines="100" w:line="360" w:lineRule="auto"/>
        <w:jc w:val="left"/>
        <w:outlineLvl w:val="2"/>
        <w:rPr>
          <w:rFonts w:cs="仿宋_GB2312" w:asciiTheme="minorEastAsia" w:hAnsiTheme="minorEastAsia"/>
          <w:b/>
          <w:bCs/>
          <w:szCs w:val="21"/>
          <w:highlight w:val="none"/>
        </w:rPr>
      </w:pPr>
      <w:bookmarkStart w:id="12" w:name="_Toc116988036"/>
      <w:bookmarkStart w:id="13" w:name="_Toc116987912"/>
      <w:r>
        <w:rPr>
          <w:rFonts w:hint="eastAsia" w:cs="仿宋_GB2312" w:asciiTheme="minorEastAsia" w:hAnsiTheme="minorEastAsia"/>
          <w:b/>
          <w:bCs/>
          <w:szCs w:val="21"/>
          <w:highlight w:val="none"/>
        </w:rPr>
        <w:t>二、企业资质情况</w:t>
      </w:r>
      <w:bookmarkEnd w:id="12"/>
      <w:bookmarkEnd w:id="13"/>
    </w:p>
    <w:tbl>
      <w:tblPr>
        <w:tblStyle w:val="2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restart"/>
            <w:vAlign w:val="center"/>
          </w:tcPr>
          <w:p>
            <w:pPr>
              <w:spacing w:line="440" w:lineRule="exact"/>
              <w:jc w:val="center"/>
              <w:rPr>
                <w:rFonts w:eastAsia="宋体" w:cs="仿宋_GB2312" w:asciiTheme="minorEastAsia" w:hAnsiTheme="minorEastAsia"/>
                <w:b/>
                <w:bCs/>
                <w:kern w:val="0"/>
                <w:szCs w:val="21"/>
                <w:highlight w:val="none"/>
              </w:rPr>
            </w:pPr>
            <w:r>
              <w:rPr>
                <w:rFonts w:hint="eastAsia" w:eastAsia="宋体" w:cs="仿宋_GB2312" w:asciiTheme="minorEastAsia" w:hAnsiTheme="minorEastAsia"/>
                <w:b/>
                <w:bCs/>
                <w:kern w:val="0"/>
                <w:szCs w:val="21"/>
                <w:highlight w:val="none"/>
              </w:rPr>
              <w:t>资格要求</w:t>
            </w:r>
          </w:p>
        </w:tc>
        <w:tc>
          <w:tcPr>
            <w:tcW w:w="6265" w:type="dxa"/>
            <w:vAlign w:val="center"/>
          </w:tcPr>
          <w:p>
            <w:pPr>
              <w:spacing w:line="440" w:lineRule="exact"/>
              <w:jc w:val="left"/>
              <w:rPr>
                <w:rFonts w:ascii="宋体" w:hAnsi="宋体" w:eastAsia="宋体" w:cs="宋体"/>
                <w:i/>
                <w:color w:val="000000"/>
                <w:kern w:val="0"/>
                <w:szCs w:val="21"/>
                <w:highlight w:val="none"/>
              </w:rPr>
            </w:pPr>
            <w:r>
              <w:rPr>
                <w:rFonts w:hint="eastAsia" w:ascii="宋体" w:hAnsi="宋体" w:eastAsia="宋体" w:cs="宋体"/>
                <w:i/>
                <w:color w:val="000000"/>
                <w:kern w:val="0"/>
                <w:szCs w:val="21"/>
                <w:highlight w:val="none"/>
              </w:rPr>
              <w:t>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center"/>
              <w:rPr>
                <w:rFonts w:eastAsia="宋体" w:cs="仿宋_GB2312" w:asciiTheme="minorEastAsia" w:hAnsiTheme="minorEastAsia"/>
                <w:b/>
                <w:bCs/>
                <w:kern w:val="0"/>
                <w:szCs w:val="21"/>
                <w:highlight w:val="none"/>
              </w:rPr>
            </w:pPr>
          </w:p>
        </w:tc>
        <w:tc>
          <w:tcPr>
            <w:tcW w:w="6265" w:type="dxa"/>
            <w:vAlign w:val="center"/>
          </w:tcPr>
          <w:p>
            <w:pPr>
              <w:spacing w:line="440" w:lineRule="exact"/>
              <w:jc w:val="left"/>
              <w:rPr>
                <w:rFonts w:ascii="宋体" w:hAnsi="宋体" w:eastAsia="宋体" w:cs="宋体"/>
                <w:i/>
                <w:color w:val="000000"/>
                <w:kern w:val="0"/>
                <w:szCs w:val="21"/>
                <w:highlight w:val="none"/>
              </w:rPr>
            </w:pPr>
            <w:r>
              <w:rPr>
                <w:rFonts w:hint="eastAsia" w:ascii="宋体" w:hAnsi="宋体" w:eastAsia="宋体" w:cs="宋体"/>
                <w:i/>
                <w:color w:val="000000"/>
                <w:kern w:val="0"/>
                <w:szCs w:val="21"/>
                <w:highlight w:val="none"/>
              </w:rPr>
              <w:t>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center"/>
              <w:rPr>
                <w:rFonts w:eastAsia="宋体" w:cs="仿宋_GB2312" w:asciiTheme="minorEastAsia" w:hAnsiTheme="minorEastAsia"/>
                <w:b/>
                <w:bCs/>
                <w:kern w:val="0"/>
                <w:szCs w:val="21"/>
                <w:highlight w:val="none"/>
              </w:rPr>
            </w:pPr>
          </w:p>
        </w:tc>
        <w:tc>
          <w:tcPr>
            <w:tcW w:w="6265" w:type="dxa"/>
            <w:vAlign w:val="center"/>
          </w:tcPr>
          <w:p>
            <w:pPr>
              <w:spacing w:line="440" w:lineRule="exact"/>
              <w:jc w:val="left"/>
              <w:rPr>
                <w:rFonts w:ascii="宋体" w:hAnsi="宋体" w:eastAsia="宋体" w:cs="宋体"/>
                <w:i/>
                <w:color w:val="000000"/>
                <w:kern w:val="0"/>
                <w:szCs w:val="21"/>
                <w:highlight w:val="none"/>
              </w:rPr>
            </w:pPr>
            <w:r>
              <w:rPr>
                <w:rFonts w:hint="eastAsia" w:ascii="宋体" w:hAnsi="宋体" w:eastAsia="宋体" w:cs="宋体"/>
                <w:i/>
                <w:color w:val="000000"/>
                <w:kern w:val="0"/>
                <w:szCs w:val="21"/>
                <w:highlight w:val="none"/>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center"/>
              <w:rPr>
                <w:rFonts w:eastAsia="宋体" w:cs="仿宋_GB2312" w:asciiTheme="minorEastAsia" w:hAnsiTheme="minorEastAsia"/>
                <w:b/>
                <w:bCs/>
                <w:kern w:val="0"/>
                <w:szCs w:val="21"/>
                <w:highlight w:val="none"/>
              </w:rPr>
            </w:pPr>
          </w:p>
        </w:tc>
        <w:tc>
          <w:tcPr>
            <w:tcW w:w="6265" w:type="dxa"/>
            <w:vAlign w:val="center"/>
          </w:tcPr>
          <w:p>
            <w:pPr>
              <w:spacing w:line="440" w:lineRule="exact"/>
              <w:jc w:val="left"/>
              <w:rPr>
                <w:rFonts w:ascii="宋体" w:hAnsi="宋体" w:eastAsia="宋体" w:cs="宋体"/>
                <w:i/>
                <w:color w:val="000000"/>
                <w:kern w:val="0"/>
                <w:szCs w:val="21"/>
                <w:highlight w:val="none"/>
              </w:rPr>
            </w:pPr>
            <w:r>
              <w:rPr>
                <w:rFonts w:hint="eastAsia" w:ascii="宋体" w:hAnsi="宋体" w:eastAsia="宋体" w:cs="宋体"/>
                <w:i/>
                <w:color w:val="000000"/>
                <w:kern w:val="0"/>
                <w:szCs w:val="21"/>
                <w:highlight w:val="none"/>
              </w:rPr>
              <w:t>履行合同所必须的设备和专业技术能力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center"/>
              <w:rPr>
                <w:rFonts w:eastAsia="宋体" w:cs="仿宋_GB2312" w:asciiTheme="minorEastAsia" w:hAnsiTheme="minorEastAsia"/>
                <w:b/>
                <w:bCs/>
                <w:kern w:val="0"/>
                <w:szCs w:val="21"/>
                <w:highlight w:val="none"/>
              </w:rPr>
            </w:pPr>
          </w:p>
        </w:tc>
        <w:tc>
          <w:tcPr>
            <w:tcW w:w="6265" w:type="dxa"/>
            <w:vAlign w:val="center"/>
          </w:tcPr>
          <w:p>
            <w:pPr>
              <w:spacing w:line="440" w:lineRule="exact"/>
              <w:jc w:val="left"/>
              <w:rPr>
                <w:rFonts w:ascii="宋体" w:hAnsi="宋体" w:eastAsia="宋体" w:cs="宋体"/>
                <w:i/>
                <w:color w:val="000000"/>
                <w:kern w:val="0"/>
                <w:szCs w:val="21"/>
                <w:highlight w:val="none"/>
              </w:rPr>
            </w:pPr>
            <w:r>
              <w:rPr>
                <w:rFonts w:hint="eastAsia" w:ascii="宋体" w:hAnsi="宋体" w:eastAsia="宋体" w:cs="宋体"/>
                <w:i/>
                <w:color w:val="000000"/>
                <w:kern w:val="0"/>
                <w:szCs w:val="21"/>
                <w:highlight w:val="none"/>
              </w:rPr>
              <w:t>参加采购活动前3年内，在经营活动中没有重大违法记录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restart"/>
            <w:vAlign w:val="center"/>
          </w:tcPr>
          <w:p>
            <w:pPr>
              <w:spacing w:line="440" w:lineRule="exact"/>
              <w:jc w:val="center"/>
              <w:rPr>
                <w:rFonts w:eastAsia="宋体" w:cs="仿宋_GB2312" w:asciiTheme="minorEastAsia" w:hAnsiTheme="minorEastAsia"/>
                <w:b/>
                <w:bCs/>
                <w:kern w:val="0"/>
                <w:szCs w:val="21"/>
                <w:highlight w:val="none"/>
              </w:rPr>
            </w:pPr>
            <w:r>
              <w:rPr>
                <w:rFonts w:hint="eastAsia" w:eastAsia="宋体" w:cs="仿宋_GB2312" w:asciiTheme="minorEastAsia" w:hAnsiTheme="minorEastAsia"/>
                <w:b/>
                <w:bCs/>
                <w:kern w:val="0"/>
                <w:szCs w:val="21"/>
                <w:highlight w:val="none"/>
              </w:rPr>
              <w:t>特定资格</w:t>
            </w:r>
          </w:p>
        </w:tc>
        <w:tc>
          <w:tcPr>
            <w:tcW w:w="6265" w:type="dxa"/>
            <w:vAlign w:val="center"/>
          </w:tcPr>
          <w:p>
            <w:pPr>
              <w:spacing w:line="440" w:lineRule="exact"/>
              <w:jc w:val="left"/>
              <w:rPr>
                <w:rFonts w:ascii="宋体" w:hAnsi="宋体" w:eastAsia="宋体" w:cs="宋体"/>
                <w:i/>
                <w:color w:val="000000"/>
                <w:kern w:val="0"/>
                <w:sz w:val="20"/>
                <w:szCs w:val="21"/>
                <w:highlight w:val="none"/>
              </w:rPr>
            </w:pPr>
            <w:r>
              <w:rPr>
                <w:rFonts w:hint="eastAsia" w:ascii="宋体" w:hAnsi="宋体" w:eastAsia="宋体" w:cs="宋体"/>
                <w:i/>
                <w:color w:val="000000"/>
                <w:kern w:val="0"/>
                <w:sz w:val="20"/>
                <w:szCs w:val="21"/>
                <w:highlight w:val="none"/>
              </w:rPr>
              <w:t>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left"/>
              <w:rPr>
                <w:rFonts w:ascii="宋体" w:hAnsi="宋体" w:eastAsia="宋体" w:cs="宋体"/>
                <w:i/>
                <w:color w:val="000000"/>
                <w:kern w:val="0"/>
                <w:sz w:val="20"/>
                <w:szCs w:val="21"/>
                <w:highlight w:val="none"/>
              </w:rPr>
            </w:pPr>
          </w:p>
        </w:tc>
        <w:tc>
          <w:tcPr>
            <w:tcW w:w="6265" w:type="dxa"/>
            <w:vAlign w:val="center"/>
          </w:tcPr>
          <w:p>
            <w:pPr>
              <w:spacing w:line="440" w:lineRule="exact"/>
              <w:jc w:val="left"/>
              <w:rPr>
                <w:rFonts w:ascii="宋体" w:hAnsi="宋体" w:eastAsia="宋体" w:cs="宋体"/>
                <w:i/>
                <w:color w:val="000000"/>
                <w:kern w:val="0"/>
                <w:sz w:val="20"/>
                <w:szCs w:val="21"/>
                <w:highlight w:val="none"/>
              </w:rPr>
            </w:pPr>
            <w:r>
              <w:rPr>
                <w:rFonts w:hint="eastAsia" w:ascii="宋体" w:hAnsi="宋体" w:eastAsia="宋体" w:cs="宋体"/>
                <w:i/>
                <w:color w:val="000000"/>
                <w:kern w:val="0"/>
                <w:sz w:val="20"/>
                <w:szCs w:val="21"/>
                <w:highlight w:val="none"/>
              </w:rPr>
              <w:t>行业特定资格</w:t>
            </w:r>
          </w:p>
        </w:tc>
      </w:tr>
    </w:tbl>
    <w:p>
      <w:pPr>
        <w:spacing w:line="360" w:lineRule="auto"/>
        <w:jc w:val="left"/>
        <w:outlineLvl w:val="2"/>
        <w:rPr>
          <w:rFonts w:ascii="Times New Roman" w:hAnsi="Times New Roman" w:eastAsia="宋体" w:cs="宋体"/>
          <w:b/>
          <w:bCs/>
          <w:szCs w:val="21"/>
          <w:highlight w:val="none"/>
        </w:rPr>
      </w:pPr>
      <w:bookmarkStart w:id="14" w:name="_Toc116988037"/>
      <w:bookmarkStart w:id="15" w:name="_Toc116987913"/>
    </w:p>
    <w:p>
      <w:pPr>
        <w:spacing w:line="360" w:lineRule="auto"/>
        <w:jc w:val="left"/>
        <w:outlineLvl w:val="2"/>
        <w:rPr>
          <w:rFonts w:ascii="Times New Roman" w:hAnsi="Times New Roman" w:eastAsia="宋体" w:cs="宋体"/>
          <w:b/>
          <w:bCs/>
          <w:szCs w:val="21"/>
          <w:highlight w:val="none"/>
        </w:rPr>
      </w:pPr>
      <w:r>
        <w:rPr>
          <w:rFonts w:hint="eastAsia" w:ascii="Times New Roman" w:hAnsi="Times New Roman" w:eastAsia="宋体" w:cs="宋体"/>
          <w:b/>
          <w:bCs/>
          <w:szCs w:val="21"/>
          <w:highlight w:val="none"/>
        </w:rPr>
        <w:t>三、相关产业发展（行业的发展历程、行业现状等）</w:t>
      </w:r>
    </w:p>
    <w:p>
      <w:pPr>
        <w:spacing w:before="312" w:beforeLines="100" w:line="360" w:lineRule="auto"/>
        <w:jc w:val="left"/>
        <w:rPr>
          <w:rFonts w:ascii="仿宋" w:hAnsi="仿宋" w:eastAsia="仿宋"/>
          <w:bCs/>
          <w:i/>
          <w:iCs/>
          <w:color w:val="000000" w:themeColor="text1"/>
          <w:sz w:val="24"/>
          <w:highlight w:val="none"/>
          <w14:textFill>
            <w14:solidFill>
              <w14:schemeClr w14:val="tx1"/>
            </w14:solidFill>
          </w14:textFill>
        </w:rPr>
      </w:pPr>
      <w:r>
        <w:rPr>
          <w:rFonts w:hint="eastAsia" w:ascii="仿宋" w:hAnsi="仿宋" w:eastAsia="仿宋"/>
          <w:bCs/>
          <w:i/>
          <w:iCs/>
          <w:color w:val="000000" w:themeColor="text1"/>
          <w:sz w:val="24"/>
          <w:highlight w:val="none"/>
          <w14:textFill>
            <w14:solidFill>
              <w14:schemeClr w14:val="tx1"/>
            </w14:solidFill>
          </w14:textFill>
        </w:rPr>
        <w:t>（供应商填写诶荣应当真实、有效，信息来源应当有依据且符合当前市场实际情况，不得随意编造。）</w:t>
      </w:r>
    </w:p>
    <w:p>
      <w:pPr>
        <w:spacing w:before="312" w:beforeLines="100" w:line="360" w:lineRule="auto"/>
        <w:jc w:val="left"/>
        <w:rPr>
          <w:rFonts w:ascii="仿宋" w:hAnsi="仿宋" w:eastAsia="仿宋"/>
          <w:bCs/>
          <w:i/>
          <w:iCs/>
          <w:color w:val="000000" w:themeColor="text1"/>
          <w:sz w:val="24"/>
          <w:highlight w:val="none"/>
          <w14:textFill>
            <w14:solidFill>
              <w14:schemeClr w14:val="tx1"/>
            </w14:solidFill>
          </w14:textFill>
        </w:rPr>
      </w:pPr>
    </w:p>
    <w:p>
      <w:pPr>
        <w:spacing w:before="312" w:beforeLines="100" w:line="360" w:lineRule="auto"/>
        <w:jc w:val="left"/>
        <w:outlineLvl w:val="2"/>
        <w:rPr>
          <w:rFonts w:cs="仿宋_GB2312" w:asciiTheme="minorEastAsia" w:hAnsiTheme="minorEastAsia"/>
          <w:b/>
          <w:bCs/>
          <w:szCs w:val="21"/>
          <w:highlight w:val="none"/>
        </w:rPr>
      </w:pPr>
      <w:r>
        <w:rPr>
          <w:rFonts w:hint="eastAsia" w:cs="仿宋_GB2312" w:asciiTheme="minorEastAsia" w:hAnsiTheme="minorEastAsia"/>
          <w:b/>
          <w:bCs/>
          <w:szCs w:val="21"/>
          <w:highlight w:val="none"/>
        </w:rPr>
        <w:t>四、</w:t>
      </w:r>
      <w:r>
        <w:rPr>
          <w:rFonts w:hint="eastAsia" w:cs="仿宋_GB2312" w:asciiTheme="minorEastAsia" w:hAnsiTheme="minorEastAsia"/>
          <w:b/>
          <w:bCs/>
          <w:szCs w:val="21"/>
          <w:highlight w:val="none"/>
          <w:lang w:val="en-US" w:eastAsia="zh-CN"/>
        </w:rPr>
        <w:t>所投产品</w:t>
      </w:r>
      <w:r>
        <w:rPr>
          <w:rFonts w:hint="eastAsia" w:cs="仿宋_GB2312" w:asciiTheme="minorEastAsia" w:hAnsiTheme="minorEastAsia"/>
          <w:b/>
          <w:bCs/>
          <w:szCs w:val="21"/>
          <w:highlight w:val="none"/>
        </w:rPr>
        <w:t>市场供给情况</w:t>
      </w:r>
    </w:p>
    <w:p>
      <w:pPr>
        <w:spacing w:before="312" w:beforeLines="100" w:line="360" w:lineRule="auto"/>
        <w:jc w:val="left"/>
        <w:rPr>
          <w:rFonts w:cs="仿宋_GB2312" w:asciiTheme="minorEastAsia" w:hAnsiTheme="minorEastAsia"/>
          <w:b/>
          <w:bCs/>
          <w:szCs w:val="21"/>
          <w:highlight w:val="none"/>
        </w:rPr>
      </w:pPr>
    </w:p>
    <w:p>
      <w:pPr>
        <w:spacing w:before="312" w:beforeLines="100" w:line="360" w:lineRule="auto"/>
        <w:jc w:val="left"/>
        <w:outlineLvl w:val="2"/>
        <w:rPr>
          <w:rFonts w:cs="仿宋_GB2312" w:asciiTheme="minorEastAsia" w:hAnsiTheme="minorEastAsia"/>
          <w:b/>
          <w:bCs/>
          <w:szCs w:val="21"/>
          <w:highlight w:val="none"/>
        </w:rPr>
      </w:pPr>
      <w:r>
        <w:rPr>
          <w:rFonts w:hint="eastAsia" w:cs="仿宋_GB2312" w:asciiTheme="minorEastAsia" w:hAnsiTheme="minorEastAsia"/>
          <w:b/>
          <w:bCs/>
          <w:szCs w:val="21"/>
          <w:highlight w:val="none"/>
        </w:rPr>
        <w:t>五、人员资质</w:t>
      </w:r>
    </w:p>
    <w:tbl>
      <w:tblPr>
        <w:tblStyle w:val="25"/>
        <w:tblW w:w="5133"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40"/>
        <w:gridCol w:w="1002"/>
        <w:gridCol w:w="662"/>
        <w:gridCol w:w="709"/>
        <w:gridCol w:w="709"/>
        <w:gridCol w:w="709"/>
        <w:gridCol w:w="851"/>
        <w:gridCol w:w="1418"/>
        <w:gridCol w:w="17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537" w:type="pct"/>
            <w:tcBorders>
              <w:top w:val="single" w:color="auto" w:sz="12" w:space="0"/>
              <w:bottom w:val="single" w:color="auto" w:sz="2" w:space="0"/>
            </w:tcBorders>
            <w:vAlign w:val="center"/>
          </w:tcPr>
          <w:p>
            <w:pPr>
              <w:spacing w:line="360" w:lineRule="auto"/>
              <w:jc w:val="center"/>
              <w:rPr>
                <w:rFonts w:ascii="宋体" w:hAnsi="宋体" w:cs="宋体"/>
                <w:highlight w:val="none"/>
              </w:rPr>
            </w:pPr>
            <w:r>
              <w:rPr>
                <w:rFonts w:hint="eastAsia" w:ascii="宋体" w:hAnsi="宋体" w:cs="宋体"/>
                <w:highlight w:val="none"/>
              </w:rPr>
              <w:t>序号</w:t>
            </w:r>
          </w:p>
        </w:tc>
        <w:tc>
          <w:tcPr>
            <w:tcW w:w="572" w:type="pct"/>
            <w:tcBorders>
              <w:top w:val="single" w:color="auto" w:sz="12" w:space="0"/>
              <w:bottom w:val="single" w:color="auto" w:sz="2" w:space="0"/>
            </w:tcBorders>
            <w:vAlign w:val="center"/>
          </w:tcPr>
          <w:p>
            <w:pPr>
              <w:pStyle w:val="57"/>
              <w:keepNext w:val="0"/>
              <w:adjustRightInd/>
              <w:spacing w:before="0" w:after="0" w:line="360" w:lineRule="auto"/>
              <w:ind w:firstLine="420"/>
              <w:textAlignment w:val="auto"/>
              <w:rPr>
                <w:rFonts w:ascii="宋体" w:hAnsi="宋体" w:cs="宋体"/>
                <w:snapToGrid/>
                <w:spacing w:val="0"/>
                <w:kern w:val="2"/>
                <w:sz w:val="21"/>
                <w:szCs w:val="24"/>
                <w:highlight w:val="none"/>
              </w:rPr>
            </w:pPr>
            <w:r>
              <w:rPr>
                <w:rFonts w:hint="eastAsia" w:ascii="宋体" w:hAnsi="宋体" w:cs="宋体"/>
                <w:snapToGrid/>
                <w:spacing w:val="0"/>
                <w:kern w:val="2"/>
                <w:sz w:val="21"/>
                <w:szCs w:val="24"/>
                <w:highlight w:val="none"/>
              </w:rPr>
              <w:t>姓名</w:t>
            </w:r>
          </w:p>
        </w:tc>
        <w:tc>
          <w:tcPr>
            <w:tcW w:w="378" w:type="pct"/>
            <w:tcBorders>
              <w:top w:val="single" w:color="auto" w:sz="12" w:space="0"/>
              <w:bottom w:val="single" w:color="auto" w:sz="2" w:space="0"/>
            </w:tcBorders>
            <w:vAlign w:val="center"/>
          </w:tcPr>
          <w:p>
            <w:pPr>
              <w:spacing w:line="360" w:lineRule="auto"/>
              <w:jc w:val="center"/>
              <w:rPr>
                <w:rFonts w:ascii="宋体" w:hAnsi="宋体" w:cs="宋体"/>
                <w:highlight w:val="none"/>
              </w:rPr>
            </w:pPr>
            <w:r>
              <w:rPr>
                <w:rFonts w:hint="eastAsia" w:ascii="宋体" w:hAnsi="宋体" w:cs="宋体"/>
                <w:highlight w:val="none"/>
              </w:rPr>
              <w:t>性别</w:t>
            </w:r>
          </w:p>
        </w:tc>
        <w:tc>
          <w:tcPr>
            <w:tcW w:w="405" w:type="pct"/>
            <w:tcBorders>
              <w:top w:val="single" w:color="auto" w:sz="12" w:space="0"/>
              <w:bottom w:val="single" w:color="auto" w:sz="2" w:space="0"/>
            </w:tcBorders>
            <w:vAlign w:val="center"/>
          </w:tcPr>
          <w:p>
            <w:pPr>
              <w:spacing w:line="360" w:lineRule="auto"/>
              <w:jc w:val="center"/>
              <w:rPr>
                <w:rFonts w:ascii="宋体" w:hAnsi="宋体" w:cs="宋体"/>
                <w:highlight w:val="none"/>
              </w:rPr>
            </w:pPr>
            <w:r>
              <w:rPr>
                <w:rFonts w:hint="eastAsia" w:ascii="宋体" w:hAnsi="宋体" w:cs="宋体"/>
                <w:highlight w:val="none"/>
              </w:rPr>
              <w:t>年龄</w:t>
            </w:r>
          </w:p>
        </w:tc>
        <w:tc>
          <w:tcPr>
            <w:tcW w:w="405" w:type="pct"/>
            <w:tcBorders>
              <w:top w:val="single" w:color="auto" w:sz="12" w:space="0"/>
              <w:bottom w:val="single" w:color="auto" w:sz="2" w:space="0"/>
            </w:tcBorders>
            <w:vAlign w:val="center"/>
          </w:tcPr>
          <w:p>
            <w:pPr>
              <w:spacing w:line="360" w:lineRule="auto"/>
              <w:jc w:val="center"/>
              <w:rPr>
                <w:rFonts w:ascii="宋体" w:hAnsi="宋体" w:cs="宋体"/>
                <w:highlight w:val="none"/>
              </w:rPr>
            </w:pPr>
            <w:r>
              <w:rPr>
                <w:rFonts w:hint="eastAsia" w:ascii="宋体" w:hAnsi="宋体" w:cs="宋体"/>
                <w:highlight w:val="none"/>
              </w:rPr>
              <w:t>学历</w:t>
            </w:r>
          </w:p>
        </w:tc>
        <w:tc>
          <w:tcPr>
            <w:tcW w:w="405" w:type="pct"/>
            <w:tcBorders>
              <w:top w:val="single" w:color="auto" w:sz="12" w:space="0"/>
              <w:bottom w:val="single" w:color="auto" w:sz="2" w:space="0"/>
            </w:tcBorders>
            <w:vAlign w:val="center"/>
          </w:tcPr>
          <w:p>
            <w:pPr>
              <w:spacing w:line="360" w:lineRule="auto"/>
              <w:jc w:val="center"/>
              <w:rPr>
                <w:rFonts w:ascii="宋体" w:hAnsi="宋体" w:cs="宋体"/>
                <w:highlight w:val="none"/>
              </w:rPr>
            </w:pPr>
            <w:r>
              <w:rPr>
                <w:rFonts w:hint="eastAsia" w:ascii="宋体" w:hAnsi="宋体" w:cs="宋体"/>
                <w:highlight w:val="none"/>
              </w:rPr>
              <w:t>专业</w:t>
            </w:r>
          </w:p>
        </w:tc>
        <w:tc>
          <w:tcPr>
            <w:tcW w:w="486" w:type="pct"/>
            <w:tcBorders>
              <w:top w:val="single" w:color="auto" w:sz="12" w:space="0"/>
              <w:bottom w:val="single" w:color="auto" w:sz="2" w:space="0"/>
            </w:tcBorders>
            <w:vAlign w:val="center"/>
          </w:tcPr>
          <w:p>
            <w:pPr>
              <w:spacing w:line="360" w:lineRule="auto"/>
              <w:jc w:val="center"/>
              <w:rPr>
                <w:rFonts w:ascii="宋体" w:hAnsi="宋体" w:cs="宋体"/>
                <w:highlight w:val="none"/>
              </w:rPr>
            </w:pPr>
            <w:r>
              <w:rPr>
                <w:rFonts w:hint="eastAsia" w:ascii="宋体" w:hAnsi="宋体" w:cs="宋体"/>
                <w:highlight w:val="none"/>
              </w:rPr>
              <w:t>经验年限</w:t>
            </w:r>
          </w:p>
        </w:tc>
        <w:tc>
          <w:tcPr>
            <w:tcW w:w="810" w:type="pct"/>
            <w:tcBorders>
              <w:top w:val="single" w:color="auto" w:sz="12" w:space="0"/>
              <w:bottom w:val="single" w:color="auto" w:sz="2" w:space="0"/>
            </w:tcBorders>
          </w:tcPr>
          <w:p>
            <w:pPr>
              <w:spacing w:line="360" w:lineRule="auto"/>
              <w:jc w:val="center"/>
              <w:rPr>
                <w:rFonts w:ascii="宋体" w:hAnsi="宋体" w:cs="宋体"/>
                <w:highlight w:val="none"/>
              </w:rPr>
            </w:pPr>
            <w:r>
              <w:rPr>
                <w:rFonts w:hint="eastAsia" w:ascii="宋体" w:hAnsi="宋体" w:cs="宋体"/>
                <w:highlight w:val="none"/>
              </w:rPr>
              <w:t>资质证书/职称证书</w:t>
            </w:r>
          </w:p>
        </w:tc>
        <w:tc>
          <w:tcPr>
            <w:tcW w:w="998" w:type="pct"/>
            <w:tcBorders>
              <w:top w:val="single" w:color="auto" w:sz="12" w:space="0"/>
              <w:bottom w:val="single" w:color="auto" w:sz="2" w:space="0"/>
            </w:tcBorders>
            <w:vAlign w:val="center"/>
          </w:tcPr>
          <w:p>
            <w:pPr>
              <w:spacing w:line="360" w:lineRule="auto"/>
              <w:jc w:val="center"/>
              <w:rPr>
                <w:rFonts w:ascii="宋体" w:hAnsi="宋体" w:cs="宋体"/>
                <w:highlight w:val="none"/>
              </w:rPr>
            </w:pPr>
            <w:r>
              <w:rPr>
                <w:rFonts w:hint="eastAsia" w:ascii="宋体" w:hAnsi="宋体" w:cs="宋体"/>
                <w:highlight w:val="none"/>
              </w:rPr>
              <w:t>本项目拟担任职务及职责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tcBorders>
              <w:top w:val="single" w:color="auto" w:sz="2" w:space="0"/>
            </w:tcBorders>
            <w:vAlign w:val="center"/>
          </w:tcPr>
          <w:p>
            <w:pPr>
              <w:spacing w:line="360" w:lineRule="auto"/>
              <w:jc w:val="center"/>
              <w:rPr>
                <w:rFonts w:ascii="宋体" w:hAnsi="宋体" w:cs="宋体"/>
                <w:highlight w:val="none"/>
              </w:rPr>
            </w:pPr>
          </w:p>
        </w:tc>
        <w:tc>
          <w:tcPr>
            <w:tcW w:w="572" w:type="pct"/>
            <w:tcBorders>
              <w:top w:val="single" w:color="auto" w:sz="2" w:space="0"/>
            </w:tcBorders>
            <w:vAlign w:val="center"/>
          </w:tcPr>
          <w:p>
            <w:pPr>
              <w:spacing w:line="360" w:lineRule="auto"/>
              <w:jc w:val="center"/>
              <w:rPr>
                <w:rFonts w:ascii="宋体" w:hAnsi="宋体" w:cs="宋体"/>
                <w:highlight w:val="none"/>
              </w:rPr>
            </w:pPr>
          </w:p>
        </w:tc>
        <w:tc>
          <w:tcPr>
            <w:tcW w:w="378" w:type="pct"/>
            <w:tcBorders>
              <w:top w:val="single" w:color="auto" w:sz="2" w:space="0"/>
            </w:tcBorders>
            <w:vAlign w:val="center"/>
          </w:tcPr>
          <w:p>
            <w:pPr>
              <w:spacing w:line="360" w:lineRule="auto"/>
              <w:jc w:val="center"/>
              <w:rPr>
                <w:rFonts w:ascii="宋体" w:hAnsi="宋体" w:cs="宋体"/>
                <w:highlight w:val="none"/>
              </w:rPr>
            </w:pPr>
          </w:p>
        </w:tc>
        <w:tc>
          <w:tcPr>
            <w:tcW w:w="405" w:type="pct"/>
            <w:tcBorders>
              <w:top w:val="single" w:color="auto" w:sz="2" w:space="0"/>
            </w:tcBorders>
            <w:vAlign w:val="center"/>
          </w:tcPr>
          <w:p>
            <w:pPr>
              <w:spacing w:line="360" w:lineRule="auto"/>
              <w:jc w:val="center"/>
              <w:rPr>
                <w:rFonts w:ascii="宋体" w:hAnsi="宋体" w:cs="宋体"/>
                <w:highlight w:val="none"/>
              </w:rPr>
            </w:pPr>
          </w:p>
        </w:tc>
        <w:tc>
          <w:tcPr>
            <w:tcW w:w="405" w:type="pct"/>
            <w:tcBorders>
              <w:top w:val="single" w:color="auto" w:sz="2" w:space="0"/>
            </w:tcBorders>
            <w:vAlign w:val="center"/>
          </w:tcPr>
          <w:p>
            <w:pPr>
              <w:spacing w:line="360" w:lineRule="auto"/>
              <w:jc w:val="center"/>
              <w:rPr>
                <w:rFonts w:ascii="宋体" w:hAnsi="宋体" w:cs="宋体"/>
                <w:highlight w:val="none"/>
              </w:rPr>
            </w:pPr>
          </w:p>
        </w:tc>
        <w:tc>
          <w:tcPr>
            <w:tcW w:w="405" w:type="pct"/>
            <w:tcBorders>
              <w:top w:val="single" w:color="auto" w:sz="2" w:space="0"/>
            </w:tcBorders>
            <w:vAlign w:val="center"/>
          </w:tcPr>
          <w:p>
            <w:pPr>
              <w:spacing w:line="360" w:lineRule="auto"/>
              <w:jc w:val="center"/>
              <w:rPr>
                <w:rFonts w:ascii="宋体" w:hAnsi="宋体" w:cs="宋体"/>
                <w:highlight w:val="none"/>
              </w:rPr>
            </w:pPr>
          </w:p>
        </w:tc>
        <w:tc>
          <w:tcPr>
            <w:tcW w:w="486" w:type="pct"/>
            <w:tcBorders>
              <w:top w:val="single" w:color="auto" w:sz="2" w:space="0"/>
            </w:tcBorders>
            <w:vAlign w:val="center"/>
          </w:tcPr>
          <w:p>
            <w:pPr>
              <w:spacing w:line="360" w:lineRule="auto"/>
              <w:jc w:val="center"/>
              <w:rPr>
                <w:rFonts w:ascii="宋体" w:hAnsi="宋体" w:cs="宋体"/>
                <w:highlight w:val="none"/>
              </w:rPr>
            </w:pPr>
          </w:p>
        </w:tc>
        <w:tc>
          <w:tcPr>
            <w:tcW w:w="810" w:type="pct"/>
            <w:tcBorders>
              <w:top w:val="single" w:color="auto" w:sz="2" w:space="0"/>
            </w:tcBorders>
          </w:tcPr>
          <w:p>
            <w:pPr>
              <w:spacing w:line="360" w:lineRule="auto"/>
              <w:jc w:val="center"/>
              <w:rPr>
                <w:rFonts w:ascii="宋体" w:hAnsi="宋体" w:cs="宋体"/>
                <w:highlight w:val="none"/>
              </w:rPr>
            </w:pPr>
          </w:p>
        </w:tc>
        <w:tc>
          <w:tcPr>
            <w:tcW w:w="998" w:type="pct"/>
            <w:tcBorders>
              <w:top w:val="single" w:color="auto" w:sz="2" w:space="0"/>
            </w:tcBorders>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highlight w:val="none"/>
              </w:rPr>
            </w:pPr>
          </w:p>
        </w:tc>
        <w:tc>
          <w:tcPr>
            <w:tcW w:w="572" w:type="pct"/>
            <w:vAlign w:val="center"/>
          </w:tcPr>
          <w:p>
            <w:pPr>
              <w:spacing w:line="360" w:lineRule="auto"/>
              <w:jc w:val="center"/>
              <w:rPr>
                <w:rFonts w:ascii="宋体" w:hAnsi="宋体" w:cs="宋体"/>
                <w:highlight w:val="none"/>
              </w:rPr>
            </w:pPr>
          </w:p>
        </w:tc>
        <w:tc>
          <w:tcPr>
            <w:tcW w:w="378"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86" w:type="pct"/>
            <w:vAlign w:val="center"/>
          </w:tcPr>
          <w:p>
            <w:pPr>
              <w:spacing w:line="360" w:lineRule="auto"/>
              <w:jc w:val="center"/>
              <w:rPr>
                <w:rFonts w:ascii="宋体" w:hAnsi="宋体" w:cs="宋体"/>
                <w:highlight w:val="none"/>
              </w:rPr>
            </w:pPr>
          </w:p>
        </w:tc>
        <w:tc>
          <w:tcPr>
            <w:tcW w:w="810" w:type="pct"/>
          </w:tcPr>
          <w:p>
            <w:pPr>
              <w:spacing w:line="360" w:lineRule="auto"/>
              <w:jc w:val="center"/>
              <w:rPr>
                <w:rFonts w:ascii="宋体" w:hAnsi="宋体" w:cs="宋体"/>
                <w:highlight w:val="none"/>
              </w:rPr>
            </w:pPr>
          </w:p>
        </w:tc>
        <w:tc>
          <w:tcPr>
            <w:tcW w:w="998" w:type="pct"/>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highlight w:val="none"/>
              </w:rPr>
            </w:pPr>
          </w:p>
        </w:tc>
        <w:tc>
          <w:tcPr>
            <w:tcW w:w="572" w:type="pct"/>
            <w:vAlign w:val="center"/>
          </w:tcPr>
          <w:p>
            <w:pPr>
              <w:spacing w:line="360" w:lineRule="auto"/>
              <w:jc w:val="center"/>
              <w:rPr>
                <w:rFonts w:ascii="宋体" w:hAnsi="宋体" w:cs="宋体"/>
                <w:highlight w:val="none"/>
              </w:rPr>
            </w:pPr>
          </w:p>
        </w:tc>
        <w:tc>
          <w:tcPr>
            <w:tcW w:w="378"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86" w:type="pct"/>
            <w:vAlign w:val="center"/>
          </w:tcPr>
          <w:p>
            <w:pPr>
              <w:spacing w:line="360" w:lineRule="auto"/>
              <w:jc w:val="center"/>
              <w:rPr>
                <w:rFonts w:ascii="宋体" w:hAnsi="宋体" w:cs="宋体"/>
                <w:highlight w:val="none"/>
              </w:rPr>
            </w:pPr>
          </w:p>
        </w:tc>
        <w:tc>
          <w:tcPr>
            <w:tcW w:w="810" w:type="pct"/>
          </w:tcPr>
          <w:p>
            <w:pPr>
              <w:spacing w:line="360" w:lineRule="auto"/>
              <w:jc w:val="center"/>
              <w:rPr>
                <w:rFonts w:ascii="宋体" w:hAnsi="宋体" w:cs="宋体"/>
                <w:highlight w:val="none"/>
              </w:rPr>
            </w:pPr>
          </w:p>
        </w:tc>
        <w:tc>
          <w:tcPr>
            <w:tcW w:w="998" w:type="pct"/>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highlight w:val="none"/>
              </w:rPr>
            </w:pPr>
          </w:p>
        </w:tc>
        <w:tc>
          <w:tcPr>
            <w:tcW w:w="572" w:type="pct"/>
            <w:vAlign w:val="center"/>
          </w:tcPr>
          <w:p>
            <w:pPr>
              <w:spacing w:line="360" w:lineRule="auto"/>
              <w:jc w:val="center"/>
              <w:rPr>
                <w:rFonts w:ascii="宋体" w:hAnsi="宋体" w:cs="宋体"/>
                <w:highlight w:val="none"/>
              </w:rPr>
            </w:pPr>
          </w:p>
        </w:tc>
        <w:tc>
          <w:tcPr>
            <w:tcW w:w="378"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86" w:type="pct"/>
            <w:vAlign w:val="center"/>
          </w:tcPr>
          <w:p>
            <w:pPr>
              <w:spacing w:line="360" w:lineRule="auto"/>
              <w:jc w:val="center"/>
              <w:rPr>
                <w:rFonts w:ascii="宋体" w:hAnsi="宋体" w:cs="宋体"/>
                <w:highlight w:val="none"/>
              </w:rPr>
            </w:pPr>
          </w:p>
        </w:tc>
        <w:tc>
          <w:tcPr>
            <w:tcW w:w="810" w:type="pct"/>
          </w:tcPr>
          <w:p>
            <w:pPr>
              <w:spacing w:line="360" w:lineRule="auto"/>
              <w:jc w:val="center"/>
              <w:rPr>
                <w:rFonts w:ascii="宋体" w:hAnsi="宋体" w:cs="宋体"/>
                <w:highlight w:val="none"/>
              </w:rPr>
            </w:pPr>
          </w:p>
        </w:tc>
        <w:tc>
          <w:tcPr>
            <w:tcW w:w="998" w:type="pct"/>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highlight w:val="none"/>
              </w:rPr>
            </w:pPr>
          </w:p>
        </w:tc>
        <w:tc>
          <w:tcPr>
            <w:tcW w:w="572" w:type="pct"/>
            <w:vAlign w:val="center"/>
          </w:tcPr>
          <w:p>
            <w:pPr>
              <w:spacing w:line="360" w:lineRule="auto"/>
              <w:jc w:val="center"/>
              <w:rPr>
                <w:rFonts w:ascii="宋体" w:hAnsi="宋体" w:cs="宋体"/>
                <w:highlight w:val="none"/>
              </w:rPr>
            </w:pPr>
          </w:p>
        </w:tc>
        <w:tc>
          <w:tcPr>
            <w:tcW w:w="378"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86" w:type="pct"/>
            <w:vAlign w:val="center"/>
          </w:tcPr>
          <w:p>
            <w:pPr>
              <w:spacing w:line="360" w:lineRule="auto"/>
              <w:jc w:val="center"/>
              <w:rPr>
                <w:rFonts w:ascii="宋体" w:hAnsi="宋体" w:cs="宋体"/>
                <w:highlight w:val="none"/>
              </w:rPr>
            </w:pPr>
          </w:p>
        </w:tc>
        <w:tc>
          <w:tcPr>
            <w:tcW w:w="810" w:type="pct"/>
          </w:tcPr>
          <w:p>
            <w:pPr>
              <w:spacing w:line="360" w:lineRule="auto"/>
              <w:jc w:val="center"/>
              <w:rPr>
                <w:rFonts w:ascii="宋体" w:hAnsi="宋体" w:cs="宋体"/>
                <w:highlight w:val="none"/>
              </w:rPr>
            </w:pPr>
          </w:p>
        </w:tc>
        <w:tc>
          <w:tcPr>
            <w:tcW w:w="998" w:type="pct"/>
            <w:vAlign w:val="center"/>
          </w:tcPr>
          <w:p>
            <w:pPr>
              <w:spacing w:line="360" w:lineRule="auto"/>
              <w:jc w:val="center"/>
              <w:rPr>
                <w:rFonts w:ascii="宋体" w:hAnsi="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highlight w:val="none"/>
              </w:rPr>
            </w:pPr>
          </w:p>
        </w:tc>
        <w:tc>
          <w:tcPr>
            <w:tcW w:w="572" w:type="pct"/>
            <w:vAlign w:val="center"/>
          </w:tcPr>
          <w:p>
            <w:pPr>
              <w:spacing w:line="360" w:lineRule="auto"/>
              <w:jc w:val="center"/>
              <w:rPr>
                <w:rFonts w:ascii="宋体" w:hAnsi="宋体" w:cs="宋体"/>
                <w:highlight w:val="none"/>
              </w:rPr>
            </w:pPr>
          </w:p>
        </w:tc>
        <w:tc>
          <w:tcPr>
            <w:tcW w:w="378"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05" w:type="pct"/>
            <w:vAlign w:val="center"/>
          </w:tcPr>
          <w:p>
            <w:pPr>
              <w:spacing w:line="360" w:lineRule="auto"/>
              <w:jc w:val="center"/>
              <w:rPr>
                <w:rFonts w:ascii="宋体" w:hAnsi="宋体" w:cs="宋体"/>
                <w:highlight w:val="none"/>
              </w:rPr>
            </w:pPr>
          </w:p>
        </w:tc>
        <w:tc>
          <w:tcPr>
            <w:tcW w:w="486" w:type="pct"/>
            <w:vAlign w:val="center"/>
          </w:tcPr>
          <w:p>
            <w:pPr>
              <w:spacing w:line="360" w:lineRule="auto"/>
              <w:jc w:val="center"/>
              <w:rPr>
                <w:rFonts w:ascii="宋体" w:hAnsi="宋体" w:cs="宋体"/>
                <w:highlight w:val="none"/>
              </w:rPr>
            </w:pPr>
          </w:p>
        </w:tc>
        <w:tc>
          <w:tcPr>
            <w:tcW w:w="810" w:type="pct"/>
          </w:tcPr>
          <w:p>
            <w:pPr>
              <w:spacing w:line="360" w:lineRule="auto"/>
              <w:jc w:val="left"/>
              <w:rPr>
                <w:rFonts w:ascii="宋体" w:hAnsi="宋体" w:cs="宋体"/>
                <w:highlight w:val="none"/>
              </w:rPr>
            </w:pPr>
          </w:p>
        </w:tc>
        <w:tc>
          <w:tcPr>
            <w:tcW w:w="998" w:type="pct"/>
            <w:vAlign w:val="center"/>
          </w:tcPr>
          <w:p>
            <w:pPr>
              <w:spacing w:line="360" w:lineRule="auto"/>
              <w:jc w:val="center"/>
              <w:rPr>
                <w:rFonts w:ascii="宋体" w:hAnsi="宋体" w:cs="宋体"/>
                <w:highlight w:val="none"/>
              </w:rPr>
            </w:pPr>
          </w:p>
        </w:tc>
      </w:tr>
    </w:tbl>
    <w:p>
      <w:pPr>
        <w:spacing w:before="312" w:beforeLines="100" w:line="360" w:lineRule="auto"/>
        <w:jc w:val="left"/>
        <w:outlineLvl w:val="2"/>
        <w:rPr>
          <w:rFonts w:cs="仿宋_GB2312" w:asciiTheme="minorEastAsia" w:hAnsiTheme="minorEastAsia"/>
          <w:b/>
          <w:bCs/>
          <w:szCs w:val="21"/>
          <w:highlight w:val="none"/>
        </w:rPr>
      </w:pPr>
      <w:r>
        <w:rPr>
          <w:rFonts w:hint="eastAsia" w:cs="仿宋_GB2312" w:asciiTheme="minorEastAsia" w:hAnsiTheme="minorEastAsia"/>
          <w:b/>
          <w:bCs/>
          <w:szCs w:val="21"/>
          <w:highlight w:val="none"/>
        </w:rPr>
        <w:t>六、涉及的相关标准和规范</w:t>
      </w:r>
    </w:p>
    <w:p>
      <w:pPr>
        <w:spacing w:before="312" w:beforeLines="100" w:line="360" w:lineRule="auto"/>
        <w:jc w:val="left"/>
        <w:rPr>
          <w:rFonts w:cs="仿宋_GB2312" w:asciiTheme="minorEastAsia" w:hAnsiTheme="minorEastAsia"/>
          <w:b/>
          <w:bCs/>
          <w:szCs w:val="21"/>
          <w:highlight w:val="none"/>
        </w:rPr>
      </w:pPr>
    </w:p>
    <w:p>
      <w:pPr>
        <w:pStyle w:val="2"/>
        <w:rPr>
          <w:highlight w:val="none"/>
        </w:rPr>
      </w:pPr>
    </w:p>
    <w:p>
      <w:pPr>
        <w:spacing w:before="312" w:beforeLines="100" w:line="360" w:lineRule="auto"/>
        <w:jc w:val="left"/>
        <w:outlineLvl w:val="2"/>
        <w:rPr>
          <w:rFonts w:cs="仿宋_GB2312" w:asciiTheme="minorEastAsia" w:hAnsiTheme="minorEastAsia"/>
          <w:b/>
          <w:bCs/>
          <w:szCs w:val="21"/>
          <w:highlight w:val="none"/>
        </w:rPr>
      </w:pPr>
      <w:r>
        <w:rPr>
          <w:rFonts w:hint="eastAsia" w:cs="仿宋_GB2312" w:asciiTheme="minorEastAsia" w:hAnsiTheme="minorEastAsia"/>
          <w:b/>
          <w:bCs/>
          <w:szCs w:val="21"/>
          <w:highlight w:val="none"/>
        </w:rPr>
        <w:t>七、项目价格</w:t>
      </w:r>
      <w:r>
        <w:rPr>
          <w:rFonts w:hint="eastAsia" w:cs="仿宋_GB2312" w:asciiTheme="minorEastAsia" w:hAnsiTheme="minorEastAsia"/>
          <w:b/>
          <w:bCs/>
          <w:szCs w:val="21"/>
          <w:highlight w:val="none"/>
          <w:lang w:val="en-US" w:eastAsia="zh-CN"/>
        </w:rPr>
        <w:t>报价</w:t>
      </w:r>
      <w:r>
        <w:rPr>
          <w:rFonts w:hint="eastAsia" w:cs="仿宋_GB2312" w:asciiTheme="minorEastAsia" w:hAnsiTheme="minorEastAsia"/>
          <w:b/>
          <w:bCs/>
          <w:szCs w:val="21"/>
          <w:highlight w:val="none"/>
        </w:rPr>
        <w:t>测算</w:t>
      </w:r>
      <w:bookmarkEnd w:id="14"/>
      <w:bookmarkEnd w:id="15"/>
    </w:p>
    <w:p>
      <w:pPr>
        <w:spacing w:line="360" w:lineRule="auto"/>
        <w:rPr>
          <w:rFonts w:hint="eastAsia" w:ascii="宋体" w:hAnsi="宋体" w:eastAsiaTheme="minorEastAsia"/>
          <w:b/>
          <w:bCs/>
          <w:color w:val="000000"/>
          <w:kern w:val="0"/>
          <w:highlight w:val="none"/>
          <w:lang w:eastAsia="zh-CN"/>
        </w:rPr>
      </w:pPr>
      <w:r>
        <w:rPr>
          <w:rFonts w:hint="eastAsia" w:ascii="宋体" w:hAnsi="宋体"/>
          <w:b/>
          <w:bCs/>
          <w:color w:val="000000"/>
          <w:kern w:val="0"/>
          <w:highlight w:val="none"/>
          <w:lang w:eastAsia="zh-CN"/>
        </w:rPr>
        <w:t>XXXXX</w:t>
      </w:r>
      <w:r>
        <w:rPr>
          <w:rFonts w:hint="eastAsia" w:ascii="宋体" w:hAnsi="宋体"/>
          <w:b/>
          <w:bCs/>
          <w:color w:val="000000"/>
          <w:kern w:val="0"/>
          <w:highlight w:val="none"/>
        </w:rPr>
        <w:t>项目报价</w:t>
      </w:r>
      <w:r>
        <w:rPr>
          <w:rFonts w:hint="eastAsia" w:ascii="宋体" w:hAnsi="宋体"/>
          <w:b/>
          <w:bCs/>
          <w:color w:val="000000"/>
          <w:kern w:val="0"/>
          <w:highlight w:val="none"/>
          <w:lang w:val="en-US" w:eastAsia="zh-CN"/>
        </w:rPr>
        <w:t>单</w:t>
      </w:r>
      <w:r>
        <w:rPr>
          <w:rFonts w:hint="eastAsia" w:ascii="宋体" w:hAnsi="宋体"/>
          <w:b/>
          <w:bCs/>
          <w:color w:val="000000"/>
          <w:kern w:val="0"/>
          <w:highlight w:val="none"/>
          <w:lang w:eastAsia="zh-CN"/>
        </w:rPr>
        <w:t>（</w:t>
      </w:r>
      <w:r>
        <w:rPr>
          <w:rFonts w:hint="eastAsia" w:ascii="宋体" w:hAnsi="宋体"/>
          <w:b/>
          <w:bCs/>
          <w:color w:val="000000"/>
          <w:kern w:val="0"/>
          <w:highlight w:val="none"/>
        </w:rPr>
        <w:t>详见附件</w:t>
      </w:r>
      <w:r>
        <w:rPr>
          <w:rFonts w:hint="eastAsia" w:ascii="宋体" w:hAnsi="宋体"/>
          <w:b/>
          <w:bCs/>
          <w:color w:val="000000"/>
          <w:kern w:val="0"/>
          <w:highlight w:val="none"/>
          <w:lang w:val="en-US" w:eastAsia="zh-CN"/>
        </w:rPr>
        <w:t>1：</w:t>
      </w:r>
      <w:r>
        <w:rPr>
          <w:rFonts w:hint="eastAsia" w:ascii="宋体" w:hAnsi="宋体"/>
          <w:b/>
          <w:bCs/>
          <w:color w:val="000000"/>
          <w:kern w:val="0"/>
          <w:highlight w:val="none"/>
        </w:rPr>
        <w:fldChar w:fldCharType="begin"/>
      </w:r>
      <w:r>
        <w:rPr>
          <w:rFonts w:hint="eastAsia" w:ascii="宋体" w:hAnsi="宋体"/>
          <w:b/>
          <w:bCs/>
          <w:color w:val="000000"/>
          <w:kern w:val="0"/>
          <w:highlight w:val="none"/>
        </w:rPr>
        <w:instrText xml:space="preserve"> HYPERLINK "https://www.gdhtcm.com/vancheerfile/Files/2024/3/2024030117139073.xls" </w:instrText>
      </w:r>
      <w:r>
        <w:rPr>
          <w:rFonts w:hint="eastAsia" w:ascii="宋体" w:hAnsi="宋体"/>
          <w:b/>
          <w:bCs/>
          <w:color w:val="000000"/>
          <w:kern w:val="0"/>
          <w:highlight w:val="none"/>
        </w:rPr>
        <w:fldChar w:fldCharType="separate"/>
      </w:r>
      <w:r>
        <w:rPr>
          <w:rFonts w:hint="eastAsia" w:ascii="宋体" w:hAnsi="宋体"/>
          <w:b/>
          <w:bCs/>
          <w:color w:val="000000"/>
          <w:kern w:val="0"/>
          <w:highlight w:val="none"/>
        </w:rPr>
        <w:t>横琴</w:t>
      </w:r>
      <w:r>
        <w:rPr>
          <w:rFonts w:hint="eastAsia" w:ascii="宋体" w:hAnsi="宋体"/>
          <w:b/>
          <w:bCs/>
          <w:color w:val="000000"/>
          <w:kern w:val="0"/>
          <w:highlight w:val="none"/>
          <w:lang w:val="en-US" w:eastAsia="zh-CN"/>
        </w:rPr>
        <w:t>中</w:t>
      </w:r>
      <w:r>
        <w:rPr>
          <w:rFonts w:hint="eastAsia" w:ascii="宋体" w:hAnsi="宋体"/>
          <w:b/>
          <w:bCs/>
          <w:color w:val="000000"/>
          <w:kern w:val="0"/>
          <w:highlight w:val="none"/>
        </w:rPr>
        <w:t>创</w:t>
      </w:r>
      <w:r>
        <w:rPr>
          <w:rFonts w:hint="eastAsia" w:ascii="宋体" w:hAnsi="宋体"/>
          <w:b/>
          <w:bCs/>
          <w:color w:val="000000"/>
          <w:kern w:val="0"/>
          <w:highlight w:val="none"/>
          <w:lang w:val="en-US" w:eastAsia="zh-CN"/>
        </w:rPr>
        <w:t>采购项目</w:t>
      </w:r>
      <w:r>
        <w:rPr>
          <w:rFonts w:hint="eastAsia" w:ascii="宋体" w:hAnsi="宋体"/>
          <w:b/>
          <w:bCs/>
          <w:color w:val="000000"/>
          <w:kern w:val="0"/>
          <w:highlight w:val="none"/>
        </w:rPr>
        <w:t>报价</w:t>
      </w:r>
      <w:r>
        <w:rPr>
          <w:rFonts w:hint="eastAsia" w:ascii="宋体" w:hAnsi="宋体"/>
          <w:b/>
          <w:bCs/>
          <w:color w:val="000000"/>
          <w:kern w:val="0"/>
          <w:highlight w:val="none"/>
          <w:lang w:val="en-US" w:eastAsia="zh-CN"/>
        </w:rPr>
        <w:t>单</w:t>
      </w:r>
      <w:r>
        <w:rPr>
          <w:rFonts w:hint="eastAsia" w:ascii="宋体" w:hAnsi="宋体"/>
          <w:b/>
          <w:bCs/>
          <w:color w:val="000000"/>
          <w:kern w:val="0"/>
          <w:highlight w:val="none"/>
        </w:rPr>
        <w:fldChar w:fldCharType="end"/>
      </w:r>
      <w:r>
        <w:rPr>
          <w:rFonts w:hint="eastAsia" w:ascii="宋体" w:hAnsi="宋体"/>
          <w:b/>
          <w:bCs/>
          <w:color w:val="000000"/>
          <w:kern w:val="0"/>
          <w:highlight w:val="none"/>
          <w:lang w:val="en-US" w:eastAsia="zh-CN"/>
        </w:rPr>
        <w:t>模板</w:t>
      </w:r>
      <w:r>
        <w:rPr>
          <w:rFonts w:hint="eastAsia" w:ascii="宋体" w:hAnsi="宋体"/>
          <w:b/>
          <w:bCs/>
          <w:color w:val="000000"/>
          <w:kern w:val="0"/>
          <w:highlight w:val="none"/>
          <w:lang w:eastAsia="zh-CN"/>
        </w:rPr>
        <w:t>）</w:t>
      </w:r>
    </w:p>
    <w:p>
      <w:pPr>
        <w:spacing w:line="360" w:lineRule="auto"/>
        <w:jc w:val="left"/>
        <w:rPr>
          <w:rFonts w:hint="eastAsia" w:ascii="宋体" w:hAnsi="宋体"/>
          <w:highlight w:val="none"/>
        </w:rPr>
      </w:pPr>
      <w:r>
        <w:rPr>
          <w:rFonts w:hint="eastAsia" w:ascii="宋体" w:hAnsi="宋体"/>
          <w:highlight w:val="none"/>
        </w:rPr>
        <w:t>1、报价要求为全包价，货物设计、制造、包装、运输、安装调试（含水、气、电接驳等）、现场清理、位置调整、检测及验收合格之前及质保期内服务及备品备件发生的所有含税费用；安装配套项目（包工、包料、包设计优化、包工期、包质量、包安全文明实施项目；项目措施费和总包配合费包干）费用；同时包括招投标文件及本合同范围内的全部内容，并包括任何未明确标出的，但本项目合同货物安装后保证正常安全运行所不可缺少的配件及附件的全部费用，以及为完成上述内容所必须的附属项目、临时项目、材料、劳务及所需的全部费用。采购人不额外支付其他任何费用。</w:t>
      </w:r>
    </w:p>
    <w:p>
      <w:pPr>
        <w:spacing w:line="360" w:lineRule="auto"/>
        <w:rPr>
          <w:rFonts w:hint="default" w:ascii="宋体" w:hAnsi="宋体"/>
          <w:b/>
          <w:bCs/>
          <w:color w:val="000000"/>
          <w:kern w:val="0"/>
          <w:highlight w:val="none"/>
          <w:lang w:val="en-US" w:eastAsia="zh-CN"/>
        </w:rPr>
      </w:pPr>
      <w:r>
        <w:rPr>
          <w:rFonts w:hint="eastAsia" w:ascii="宋体" w:hAnsi="宋体"/>
          <w:b/>
          <w:bCs/>
          <w:color w:val="000000"/>
          <w:kern w:val="0"/>
          <w:highlight w:val="none"/>
          <w:lang w:val="en-US" w:eastAsia="zh-CN"/>
        </w:rPr>
        <w:t>2、如属于符合办理免税的进口科研设备，请同时报含税的DDP价格以及包干价的CIP价格；</w:t>
      </w:r>
    </w:p>
    <w:p>
      <w:pPr>
        <w:spacing w:line="360" w:lineRule="auto"/>
        <w:jc w:val="left"/>
        <w:outlineLvl w:val="2"/>
        <w:rPr>
          <w:rFonts w:cs="仿宋_GB2312" w:asciiTheme="minorEastAsia" w:hAnsiTheme="minorEastAsia"/>
          <w:b/>
          <w:bCs/>
          <w:color w:val="FF0000"/>
          <w:szCs w:val="21"/>
          <w:highlight w:val="none"/>
        </w:rPr>
      </w:pPr>
      <w:bookmarkStart w:id="16" w:name="_Toc116988038"/>
      <w:bookmarkStart w:id="17" w:name="_Toc116987914"/>
      <w:r>
        <w:rPr>
          <w:rFonts w:hint="eastAsia" w:cs="仿宋_GB2312" w:asciiTheme="minorEastAsia" w:hAnsiTheme="minorEastAsia"/>
          <w:b/>
          <w:bCs/>
          <w:color w:val="FF0000"/>
          <w:szCs w:val="21"/>
          <w:highlight w:val="none"/>
        </w:rPr>
        <w:t>八、对本项目</w:t>
      </w:r>
      <w:r>
        <w:rPr>
          <w:rFonts w:hint="eastAsia" w:cs="仿宋_GB2312" w:asciiTheme="minorEastAsia" w:hAnsiTheme="minorEastAsia"/>
          <w:b/>
          <w:bCs/>
          <w:color w:val="FF0000"/>
          <w:szCs w:val="21"/>
          <w:highlight w:val="none"/>
          <w:lang w:val="en-US" w:eastAsia="zh-CN"/>
        </w:rPr>
        <w:t>设备的主要功能和配置要求</w:t>
      </w:r>
      <w:r>
        <w:rPr>
          <w:rFonts w:hint="eastAsia" w:cs="仿宋_GB2312" w:asciiTheme="minorEastAsia" w:hAnsiTheme="minorEastAsia"/>
          <w:b/>
          <w:bCs/>
          <w:color w:val="FF0000"/>
          <w:szCs w:val="21"/>
          <w:highlight w:val="none"/>
        </w:rPr>
        <w:t>的可满足程度</w:t>
      </w:r>
      <w:bookmarkEnd w:id="16"/>
      <w:bookmarkEnd w:id="17"/>
    </w:p>
    <w:tbl>
      <w:tblPr>
        <w:tblStyle w:val="26"/>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95"/>
        <w:gridCol w:w="2233"/>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Align w:val="center"/>
          </w:tcPr>
          <w:p>
            <w:pPr>
              <w:spacing w:line="360" w:lineRule="auto"/>
              <w:jc w:val="center"/>
              <w:rPr>
                <w:rFonts w:hint="default" w:eastAsia="宋体" w:cs="仿宋_GB2312" w:asciiTheme="minorEastAsia" w:hAnsiTheme="minorEastAsia"/>
                <w:b/>
                <w:bCs/>
                <w:kern w:val="0"/>
                <w:szCs w:val="21"/>
                <w:highlight w:val="none"/>
                <w:lang w:val="en-US" w:eastAsia="zh-CN"/>
              </w:rPr>
            </w:pPr>
            <w:r>
              <w:rPr>
                <w:rFonts w:hint="eastAsia" w:eastAsia="宋体" w:cs="仿宋_GB2312" w:asciiTheme="minorEastAsia" w:hAnsiTheme="minorEastAsia"/>
                <w:b/>
                <w:bCs/>
                <w:kern w:val="0"/>
                <w:szCs w:val="21"/>
                <w:highlight w:val="none"/>
                <w:lang w:val="en-US" w:eastAsia="zh-CN"/>
              </w:rPr>
              <w:t>目录</w:t>
            </w:r>
          </w:p>
        </w:tc>
        <w:tc>
          <w:tcPr>
            <w:tcW w:w="763" w:type="pct"/>
            <w:vAlign w:val="center"/>
          </w:tcPr>
          <w:p>
            <w:pPr>
              <w:spacing w:line="360" w:lineRule="auto"/>
              <w:jc w:val="center"/>
              <w:rPr>
                <w:rFonts w:eastAsia="宋体" w:cs="仿宋_GB2312" w:asciiTheme="minorEastAsia" w:hAnsiTheme="minorEastAsia"/>
                <w:b/>
                <w:bCs/>
                <w:kern w:val="0"/>
                <w:szCs w:val="21"/>
                <w:highlight w:val="none"/>
              </w:rPr>
            </w:pPr>
            <w:r>
              <w:rPr>
                <w:rFonts w:hint="eastAsia" w:eastAsia="宋体" w:cs="仿宋_GB2312" w:asciiTheme="minorEastAsia" w:hAnsiTheme="minorEastAsia"/>
                <w:b/>
                <w:bCs/>
                <w:kern w:val="0"/>
                <w:szCs w:val="21"/>
                <w:highlight w:val="none"/>
                <w:lang w:val="en-US" w:eastAsia="zh-CN"/>
              </w:rPr>
              <w:t>要求</w:t>
            </w:r>
            <w:r>
              <w:rPr>
                <w:rFonts w:eastAsia="宋体" w:cs="仿宋_GB2312" w:asciiTheme="minorEastAsia" w:hAnsiTheme="minorEastAsia"/>
                <w:b/>
                <w:bCs/>
                <w:kern w:val="0"/>
                <w:szCs w:val="21"/>
                <w:highlight w:val="none"/>
              </w:rPr>
              <w:t>内容</w:t>
            </w:r>
          </w:p>
        </w:tc>
        <w:tc>
          <w:tcPr>
            <w:tcW w:w="1316" w:type="pct"/>
            <w:vAlign w:val="center"/>
          </w:tcPr>
          <w:p>
            <w:pPr>
              <w:jc w:val="center"/>
              <w:rPr>
                <w:rFonts w:eastAsia="宋体" w:cs="仿宋_GB2312" w:asciiTheme="minorEastAsia" w:hAnsiTheme="minorEastAsia"/>
                <w:b/>
                <w:bCs/>
                <w:kern w:val="0"/>
                <w:szCs w:val="21"/>
                <w:highlight w:val="none"/>
              </w:rPr>
            </w:pPr>
            <w:r>
              <w:rPr>
                <w:rFonts w:eastAsia="宋体" w:cs="仿宋_GB2312" w:asciiTheme="minorEastAsia" w:hAnsiTheme="minorEastAsia"/>
                <w:b/>
                <w:bCs/>
                <w:kern w:val="0"/>
                <w:szCs w:val="21"/>
                <w:highlight w:val="none"/>
              </w:rPr>
              <w:t>可满足程度</w:t>
            </w:r>
          </w:p>
          <w:p>
            <w:pPr>
              <w:jc w:val="center"/>
              <w:rPr>
                <w:rFonts w:eastAsia="宋体" w:cs="仿宋_GB2312" w:asciiTheme="minorEastAsia" w:hAnsiTheme="minorEastAsia"/>
                <w:b/>
                <w:bCs/>
                <w:kern w:val="0"/>
                <w:szCs w:val="21"/>
                <w:highlight w:val="none"/>
              </w:rPr>
            </w:pPr>
            <w:r>
              <w:rPr>
                <w:rFonts w:hint="eastAsia" w:eastAsia="宋体" w:cs="仿宋_GB2312" w:asciiTheme="minorEastAsia" w:hAnsiTheme="minorEastAsia"/>
                <w:b/>
                <w:bCs/>
                <w:i/>
                <w:kern w:val="0"/>
                <w:szCs w:val="21"/>
                <w:highlight w:val="none"/>
              </w:rPr>
              <w:t>（结合自身实际，在对应括号打“√”）</w:t>
            </w:r>
          </w:p>
        </w:tc>
        <w:tc>
          <w:tcPr>
            <w:tcW w:w="2171" w:type="pct"/>
            <w:vAlign w:val="center"/>
          </w:tcPr>
          <w:p>
            <w:pPr>
              <w:jc w:val="center"/>
              <w:rPr>
                <w:rFonts w:eastAsia="宋体" w:cs="仿宋_GB2312" w:asciiTheme="minorEastAsia" w:hAnsiTheme="minorEastAsia"/>
                <w:b/>
                <w:bCs/>
                <w:kern w:val="0"/>
                <w:szCs w:val="21"/>
                <w:highlight w:val="none"/>
              </w:rPr>
            </w:pPr>
            <w:r>
              <w:rPr>
                <w:rFonts w:eastAsia="宋体" w:cs="仿宋_GB2312" w:asciiTheme="minorEastAsia" w:hAnsiTheme="minorEastAsia"/>
                <w:b/>
                <w:bCs/>
                <w:kern w:val="0"/>
                <w:szCs w:val="21"/>
                <w:highlight w:val="none"/>
              </w:rPr>
              <w:t>不能满足内容简述及原因</w:t>
            </w:r>
          </w:p>
          <w:p>
            <w:pPr>
              <w:jc w:val="center"/>
              <w:rPr>
                <w:rFonts w:eastAsia="宋体" w:cs="仿宋_GB2312" w:asciiTheme="minorEastAsia" w:hAnsiTheme="minorEastAsia"/>
                <w:b/>
                <w:bCs/>
                <w:i/>
                <w:kern w:val="0"/>
                <w:szCs w:val="21"/>
                <w:highlight w:val="none"/>
              </w:rPr>
            </w:pPr>
            <w:r>
              <w:rPr>
                <w:rFonts w:hint="eastAsia" w:eastAsia="宋体" w:cs="仿宋_GB2312" w:asciiTheme="minorEastAsia" w:hAnsiTheme="minorEastAsia"/>
                <w:b/>
                <w:bCs/>
                <w:i/>
                <w:kern w:val="0"/>
                <w:szCs w:val="21"/>
                <w:highlight w:val="none"/>
              </w:rPr>
              <w:t>（</w:t>
            </w:r>
            <w:r>
              <w:rPr>
                <w:rFonts w:eastAsia="宋体" w:cs="仿宋_GB2312" w:asciiTheme="minorEastAsia" w:hAnsiTheme="minorEastAsia"/>
                <w:b/>
                <w:bCs/>
                <w:i/>
                <w:kern w:val="0"/>
                <w:szCs w:val="21"/>
                <w:highlight w:val="none"/>
                <w:u w:val="single"/>
              </w:rPr>
              <w:t>列出不能满足的内容</w:t>
            </w:r>
            <w:r>
              <w:rPr>
                <w:rFonts w:hint="eastAsia" w:eastAsia="宋体" w:cs="仿宋_GB2312" w:asciiTheme="minorEastAsia" w:hAnsiTheme="minorEastAsia"/>
                <w:b/>
                <w:bCs/>
                <w:i/>
                <w:kern w:val="0"/>
                <w:szCs w:val="21"/>
                <w:highlight w:val="none"/>
                <w:u w:val="single"/>
              </w:rPr>
              <w:t>，</w:t>
            </w:r>
            <w:r>
              <w:rPr>
                <w:rFonts w:eastAsia="宋体" w:cs="仿宋_GB2312" w:asciiTheme="minorEastAsia" w:hAnsiTheme="minorEastAsia"/>
                <w:b/>
                <w:bCs/>
                <w:i/>
                <w:kern w:val="0"/>
                <w:szCs w:val="21"/>
                <w:highlight w:val="none"/>
                <w:u w:val="single"/>
              </w:rPr>
              <w:t>如完全满足</w:t>
            </w:r>
            <w:r>
              <w:rPr>
                <w:rFonts w:hint="eastAsia" w:eastAsia="宋体" w:cs="仿宋_GB2312" w:asciiTheme="minorEastAsia" w:hAnsiTheme="minorEastAsia"/>
                <w:b/>
                <w:bCs/>
                <w:i/>
                <w:kern w:val="0"/>
                <w:szCs w:val="21"/>
                <w:highlight w:val="none"/>
                <w:u w:val="single"/>
              </w:rPr>
              <w:t>，</w:t>
            </w:r>
            <w:r>
              <w:rPr>
                <w:rFonts w:eastAsia="宋体" w:cs="仿宋_GB2312" w:asciiTheme="minorEastAsia" w:hAnsiTheme="minorEastAsia"/>
                <w:b/>
                <w:bCs/>
                <w:i/>
                <w:kern w:val="0"/>
                <w:szCs w:val="21"/>
                <w:highlight w:val="none"/>
                <w:u w:val="single"/>
              </w:rPr>
              <w:t>则填</w:t>
            </w:r>
            <w:r>
              <w:rPr>
                <w:rFonts w:hint="eastAsia" w:eastAsia="宋体" w:cs="仿宋_GB2312" w:asciiTheme="minorEastAsia" w:hAnsiTheme="minorEastAsia"/>
                <w:b/>
                <w:bCs/>
                <w:i/>
                <w:kern w:val="0"/>
                <w:szCs w:val="21"/>
                <w:highlight w:val="none"/>
                <w:u w:val="single"/>
              </w:rPr>
              <w:t>“</w:t>
            </w:r>
            <w:r>
              <w:rPr>
                <w:rFonts w:eastAsia="宋体" w:cs="仿宋_GB2312" w:asciiTheme="minorEastAsia" w:hAnsiTheme="minorEastAsia"/>
                <w:b/>
                <w:bCs/>
                <w:i/>
                <w:kern w:val="0"/>
                <w:szCs w:val="21"/>
                <w:highlight w:val="none"/>
                <w:u w:val="single"/>
              </w:rPr>
              <w:t>无</w:t>
            </w:r>
            <w:r>
              <w:rPr>
                <w:rFonts w:hint="eastAsia" w:eastAsia="宋体" w:cs="仿宋_GB2312" w:asciiTheme="minorEastAsia" w:hAnsiTheme="minorEastAsia"/>
                <w:b/>
                <w:bCs/>
                <w:i/>
                <w:kern w:val="0"/>
                <w:szCs w:val="21"/>
                <w:highlight w:val="none"/>
                <w:u w:val="single"/>
              </w:rPr>
              <w:t>”。</w:t>
            </w:r>
            <w:r>
              <w:rPr>
                <w:rFonts w:hint="eastAsia" w:eastAsia="宋体" w:cs="仿宋_GB2312" w:asciiTheme="minorEastAsia" w:hAnsiTheme="minorEastAsia"/>
                <w:b/>
                <w:bCs/>
                <w:i/>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Merge w:val="restart"/>
            <w:vAlign w:val="center"/>
          </w:tcPr>
          <w:p>
            <w:pPr>
              <w:spacing w:line="360" w:lineRule="auto"/>
              <w:jc w:val="center"/>
              <w:rPr>
                <w:rFonts w:eastAsia="宋体" w:cs="仿宋_GB2312" w:asciiTheme="minorEastAsia" w:hAnsiTheme="minorEastAsia"/>
                <w:kern w:val="0"/>
                <w:szCs w:val="21"/>
                <w:highlight w:val="none"/>
              </w:rPr>
            </w:pPr>
            <w:r>
              <w:rPr>
                <w:rFonts w:hint="eastAsia" w:eastAsia="宋体" w:cs="仿宋_GB2312" w:asciiTheme="minorEastAsia" w:hAnsiTheme="minorEastAsia"/>
                <w:kern w:val="0"/>
                <w:szCs w:val="21"/>
                <w:highlight w:val="none"/>
                <w:lang w:val="en-US" w:eastAsia="zh-CN"/>
              </w:rPr>
              <w:t>用途、配置及其他要求</w:t>
            </w:r>
          </w:p>
        </w:tc>
        <w:tc>
          <w:tcPr>
            <w:tcW w:w="763" w:type="pct"/>
            <w:vAlign w:val="center"/>
          </w:tcPr>
          <w:p>
            <w:pPr>
              <w:spacing w:line="360" w:lineRule="auto"/>
              <w:jc w:val="center"/>
              <w:rPr>
                <w:rFonts w:eastAsia="宋体" w:cs="仿宋_GB2312" w:asciiTheme="minorEastAsia" w:hAnsiTheme="minorEastAsia"/>
                <w:bCs/>
                <w:kern w:val="0"/>
                <w:sz w:val="21"/>
                <w:szCs w:val="21"/>
                <w:highlight w:val="none"/>
              </w:rPr>
            </w:pPr>
            <w:r>
              <w:rPr>
                <w:rFonts w:hint="eastAsia" w:ascii="宋体" w:hAnsi="宋体" w:cs="微软雅黑"/>
                <w:sz w:val="21"/>
                <w:szCs w:val="21"/>
                <w:highlight w:val="none"/>
              </w:rPr>
              <w:t>用途</w:t>
            </w:r>
          </w:p>
        </w:tc>
        <w:tc>
          <w:tcPr>
            <w:tcW w:w="1316" w:type="pct"/>
            <w:vAlign w:val="center"/>
          </w:tcPr>
          <w:p>
            <w:pPr>
              <w:spacing w:line="360" w:lineRule="auto"/>
              <w:jc w:val="center"/>
              <w:rPr>
                <w:rFonts w:eastAsia="宋体" w:cs="仿宋_GB2312" w:asciiTheme="minorEastAsia" w:hAnsiTheme="minorEastAsia"/>
                <w:bCs/>
                <w:kern w:val="0"/>
                <w:szCs w:val="21"/>
                <w:highlight w:val="none"/>
              </w:rPr>
            </w:pPr>
            <w:r>
              <w:rPr>
                <w:rFonts w:eastAsia="宋体" w:cs="仿宋_GB2312" w:asciiTheme="minorEastAsia" w:hAnsiTheme="minorEastAsia"/>
                <w:bCs/>
                <w:kern w:val="0"/>
                <w:szCs w:val="21"/>
                <w:highlight w:val="none"/>
              </w:rPr>
              <w:t>完全满足</w:t>
            </w:r>
            <w:r>
              <w:rPr>
                <w:rFonts w:hint="eastAsia" w:eastAsia="宋体" w:cs="仿宋_GB2312" w:asciiTheme="minorEastAsia" w:hAnsiTheme="minorEastAsia"/>
                <w:bCs/>
                <w:kern w:val="0"/>
                <w:szCs w:val="21"/>
                <w:highlight w:val="none"/>
              </w:rPr>
              <w:t>（ ）</w:t>
            </w:r>
          </w:p>
          <w:p>
            <w:pPr>
              <w:spacing w:line="360" w:lineRule="auto"/>
              <w:jc w:val="center"/>
              <w:rPr>
                <w:rFonts w:eastAsia="宋体" w:cs="仿宋_GB2312" w:asciiTheme="minorEastAsia" w:hAnsiTheme="minorEastAsia"/>
                <w:bCs/>
                <w:kern w:val="0"/>
                <w:szCs w:val="21"/>
                <w:highlight w:val="none"/>
              </w:rPr>
            </w:pPr>
            <w:r>
              <w:rPr>
                <w:rFonts w:hint="eastAsia" w:eastAsia="宋体" w:cs="仿宋_GB2312" w:asciiTheme="minorEastAsia" w:hAnsiTheme="minorEastAsia"/>
                <w:bCs/>
                <w:kern w:val="0"/>
                <w:szCs w:val="21"/>
                <w:highlight w:val="none"/>
              </w:rPr>
              <w:t>部分满足（ ）</w:t>
            </w:r>
          </w:p>
          <w:p>
            <w:pPr>
              <w:spacing w:line="360" w:lineRule="auto"/>
              <w:jc w:val="center"/>
              <w:rPr>
                <w:rFonts w:eastAsia="宋体" w:cs="仿宋_GB2312" w:asciiTheme="minorEastAsia" w:hAnsiTheme="minorEastAsia"/>
                <w:bCs/>
                <w:kern w:val="0"/>
                <w:szCs w:val="21"/>
                <w:highlight w:val="none"/>
              </w:rPr>
            </w:pPr>
            <w:r>
              <w:rPr>
                <w:rFonts w:hint="eastAsia" w:eastAsia="宋体" w:cs="仿宋_GB2312" w:asciiTheme="minorEastAsia" w:hAnsiTheme="minorEastAsia"/>
                <w:bCs/>
                <w:kern w:val="0"/>
                <w:szCs w:val="21"/>
                <w:highlight w:val="none"/>
              </w:rPr>
              <w:t>不能满足（ ）</w:t>
            </w:r>
          </w:p>
        </w:tc>
        <w:tc>
          <w:tcPr>
            <w:tcW w:w="2171" w:type="pct"/>
            <w:vAlign w:val="center"/>
          </w:tcPr>
          <w:p>
            <w:pPr>
              <w:spacing w:line="360" w:lineRule="auto"/>
              <w:jc w:val="center"/>
              <w:rPr>
                <w:rFonts w:eastAsia="宋体" w:cs="仿宋_GB2312" w:asciiTheme="minorEastAsia" w:hAnsiTheme="minorEastAsia"/>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Merge w:val="continue"/>
            <w:vAlign w:val="center"/>
          </w:tcPr>
          <w:p>
            <w:pPr>
              <w:spacing w:line="360" w:lineRule="auto"/>
              <w:jc w:val="center"/>
              <w:rPr>
                <w:rFonts w:eastAsia="宋体" w:cs="仿宋_GB2312" w:asciiTheme="minorEastAsia" w:hAnsiTheme="minorEastAsia"/>
                <w:kern w:val="0"/>
                <w:szCs w:val="21"/>
                <w:highlight w:val="none"/>
              </w:rPr>
            </w:pPr>
          </w:p>
        </w:tc>
        <w:tc>
          <w:tcPr>
            <w:tcW w:w="763" w:type="pct"/>
            <w:vAlign w:val="center"/>
          </w:tcPr>
          <w:p>
            <w:pPr>
              <w:spacing w:line="360" w:lineRule="auto"/>
              <w:jc w:val="center"/>
              <w:rPr>
                <w:rFonts w:eastAsia="宋体" w:cs="仿宋_GB2312" w:asciiTheme="minorEastAsia" w:hAnsiTheme="minorEastAsia"/>
                <w:bCs/>
                <w:kern w:val="0"/>
                <w:sz w:val="21"/>
                <w:szCs w:val="21"/>
                <w:highlight w:val="none"/>
              </w:rPr>
            </w:pPr>
            <w:r>
              <w:rPr>
                <w:rFonts w:hint="eastAsia" w:ascii="宋体" w:hAnsi="宋体" w:cs="微软雅黑"/>
                <w:sz w:val="21"/>
                <w:szCs w:val="21"/>
                <w:highlight w:val="none"/>
              </w:rPr>
              <w:t>配置</w:t>
            </w:r>
          </w:p>
        </w:tc>
        <w:tc>
          <w:tcPr>
            <w:tcW w:w="1316" w:type="pct"/>
            <w:vAlign w:val="center"/>
          </w:tcPr>
          <w:p>
            <w:pPr>
              <w:spacing w:line="360" w:lineRule="auto"/>
              <w:jc w:val="center"/>
              <w:rPr>
                <w:rFonts w:eastAsia="宋体" w:cs="仿宋_GB2312" w:asciiTheme="minorEastAsia" w:hAnsiTheme="minorEastAsia"/>
                <w:bCs/>
                <w:kern w:val="0"/>
                <w:szCs w:val="21"/>
                <w:highlight w:val="none"/>
              </w:rPr>
            </w:pPr>
            <w:r>
              <w:rPr>
                <w:rFonts w:eastAsia="宋体" w:cs="仿宋_GB2312" w:asciiTheme="minorEastAsia" w:hAnsiTheme="minorEastAsia"/>
                <w:bCs/>
                <w:kern w:val="0"/>
                <w:szCs w:val="21"/>
                <w:highlight w:val="none"/>
              </w:rPr>
              <w:t>完全满足</w:t>
            </w:r>
            <w:r>
              <w:rPr>
                <w:rFonts w:hint="eastAsia" w:eastAsia="宋体" w:cs="仿宋_GB2312" w:asciiTheme="minorEastAsia" w:hAnsiTheme="minorEastAsia"/>
                <w:bCs/>
                <w:kern w:val="0"/>
                <w:szCs w:val="21"/>
                <w:highlight w:val="none"/>
              </w:rPr>
              <w:t>（ ）</w:t>
            </w:r>
          </w:p>
          <w:p>
            <w:pPr>
              <w:spacing w:line="360" w:lineRule="auto"/>
              <w:jc w:val="center"/>
              <w:rPr>
                <w:rFonts w:eastAsia="宋体" w:cs="仿宋_GB2312" w:asciiTheme="minorEastAsia" w:hAnsiTheme="minorEastAsia"/>
                <w:bCs/>
                <w:kern w:val="0"/>
                <w:szCs w:val="21"/>
                <w:highlight w:val="none"/>
              </w:rPr>
            </w:pPr>
            <w:r>
              <w:rPr>
                <w:rFonts w:hint="eastAsia" w:eastAsia="宋体" w:cs="仿宋_GB2312" w:asciiTheme="minorEastAsia" w:hAnsiTheme="minorEastAsia"/>
                <w:bCs/>
                <w:kern w:val="0"/>
                <w:szCs w:val="21"/>
                <w:highlight w:val="none"/>
              </w:rPr>
              <w:t>部分满足（ ）</w:t>
            </w:r>
          </w:p>
          <w:p>
            <w:pPr>
              <w:spacing w:line="360" w:lineRule="auto"/>
              <w:jc w:val="center"/>
              <w:rPr>
                <w:rFonts w:eastAsia="宋体" w:cs="仿宋_GB2312" w:asciiTheme="minorEastAsia" w:hAnsiTheme="minorEastAsia"/>
                <w:bCs/>
                <w:kern w:val="0"/>
                <w:szCs w:val="21"/>
                <w:highlight w:val="none"/>
              </w:rPr>
            </w:pPr>
            <w:r>
              <w:rPr>
                <w:rFonts w:hint="eastAsia" w:eastAsia="宋体" w:cs="仿宋_GB2312" w:asciiTheme="minorEastAsia" w:hAnsiTheme="minorEastAsia"/>
                <w:bCs/>
                <w:kern w:val="0"/>
                <w:szCs w:val="21"/>
                <w:highlight w:val="none"/>
              </w:rPr>
              <w:t>不能满足（ ）</w:t>
            </w:r>
          </w:p>
        </w:tc>
        <w:tc>
          <w:tcPr>
            <w:tcW w:w="2171" w:type="pct"/>
            <w:vAlign w:val="center"/>
          </w:tcPr>
          <w:p>
            <w:pPr>
              <w:spacing w:line="360" w:lineRule="auto"/>
              <w:jc w:val="center"/>
              <w:rPr>
                <w:rFonts w:eastAsia="宋体" w:cs="仿宋_GB2312" w:asciiTheme="minorEastAsia" w:hAnsiTheme="minorEastAsia"/>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Merge w:val="continue"/>
            <w:vAlign w:val="center"/>
          </w:tcPr>
          <w:p>
            <w:pPr>
              <w:spacing w:line="360" w:lineRule="auto"/>
              <w:jc w:val="center"/>
              <w:rPr>
                <w:rFonts w:eastAsia="宋体" w:cs="仿宋_GB2312" w:asciiTheme="minorEastAsia" w:hAnsiTheme="minorEastAsia"/>
                <w:kern w:val="0"/>
                <w:szCs w:val="21"/>
                <w:highlight w:val="none"/>
              </w:rPr>
            </w:pPr>
          </w:p>
        </w:tc>
        <w:tc>
          <w:tcPr>
            <w:tcW w:w="763" w:type="pct"/>
            <w:vAlign w:val="center"/>
          </w:tcPr>
          <w:p>
            <w:pPr>
              <w:spacing w:line="360" w:lineRule="auto"/>
              <w:jc w:val="center"/>
              <w:rPr>
                <w:rFonts w:hint="eastAsia" w:cs="仿宋_GB2312" w:asciiTheme="minorEastAsia" w:hAnsiTheme="minorEastAsia" w:eastAsiaTheme="minorEastAsia"/>
                <w:bCs/>
                <w:kern w:val="0"/>
                <w:sz w:val="21"/>
                <w:szCs w:val="21"/>
                <w:highlight w:val="none"/>
                <w:lang w:eastAsia="zh-CN"/>
              </w:rPr>
            </w:pPr>
            <w:r>
              <w:rPr>
                <w:rFonts w:hint="eastAsia" w:ascii="宋体" w:hAnsi="宋体" w:cs="微软雅黑"/>
                <w:sz w:val="21"/>
                <w:szCs w:val="21"/>
                <w:highlight w:val="none"/>
              </w:rPr>
              <w:t>其他要求</w:t>
            </w:r>
            <w:r>
              <w:rPr>
                <w:rFonts w:hint="eastAsia" w:ascii="宋体" w:hAnsi="宋体" w:cs="微软雅黑"/>
                <w:sz w:val="21"/>
                <w:szCs w:val="21"/>
                <w:highlight w:val="none"/>
                <w:lang w:eastAsia="zh-CN"/>
              </w:rPr>
              <w:t>（</w:t>
            </w:r>
            <w:r>
              <w:rPr>
                <w:rFonts w:hint="eastAsia" w:ascii="宋体" w:hAnsi="宋体" w:cs="微软雅黑"/>
                <w:sz w:val="21"/>
                <w:szCs w:val="21"/>
                <w:highlight w:val="none"/>
                <w:lang w:val="en-US" w:eastAsia="zh-CN"/>
              </w:rPr>
              <w:t>专业服务等</w:t>
            </w:r>
            <w:r>
              <w:rPr>
                <w:rFonts w:hint="eastAsia" w:ascii="宋体" w:hAnsi="宋体" w:cs="微软雅黑"/>
                <w:sz w:val="21"/>
                <w:szCs w:val="21"/>
                <w:highlight w:val="none"/>
                <w:lang w:eastAsia="zh-CN"/>
              </w:rPr>
              <w:t>）</w:t>
            </w:r>
          </w:p>
        </w:tc>
        <w:tc>
          <w:tcPr>
            <w:tcW w:w="1316" w:type="pct"/>
            <w:vAlign w:val="center"/>
          </w:tcPr>
          <w:p>
            <w:pPr>
              <w:spacing w:line="360" w:lineRule="auto"/>
              <w:jc w:val="center"/>
              <w:rPr>
                <w:rFonts w:eastAsia="宋体" w:cs="仿宋_GB2312" w:asciiTheme="minorEastAsia" w:hAnsiTheme="minorEastAsia"/>
                <w:bCs/>
                <w:kern w:val="0"/>
                <w:szCs w:val="21"/>
                <w:highlight w:val="none"/>
              </w:rPr>
            </w:pPr>
            <w:r>
              <w:rPr>
                <w:rFonts w:eastAsia="宋体" w:cs="仿宋_GB2312" w:asciiTheme="minorEastAsia" w:hAnsiTheme="minorEastAsia"/>
                <w:bCs/>
                <w:kern w:val="0"/>
                <w:szCs w:val="21"/>
                <w:highlight w:val="none"/>
              </w:rPr>
              <w:t>完全满足</w:t>
            </w:r>
            <w:r>
              <w:rPr>
                <w:rFonts w:hint="eastAsia" w:eastAsia="宋体" w:cs="仿宋_GB2312" w:asciiTheme="minorEastAsia" w:hAnsiTheme="minorEastAsia"/>
                <w:bCs/>
                <w:kern w:val="0"/>
                <w:szCs w:val="21"/>
                <w:highlight w:val="none"/>
              </w:rPr>
              <w:t>（ ）</w:t>
            </w:r>
          </w:p>
          <w:p>
            <w:pPr>
              <w:spacing w:line="360" w:lineRule="auto"/>
              <w:jc w:val="center"/>
              <w:rPr>
                <w:rFonts w:eastAsia="宋体" w:cs="仿宋_GB2312" w:asciiTheme="minorEastAsia" w:hAnsiTheme="minorEastAsia"/>
                <w:bCs/>
                <w:kern w:val="0"/>
                <w:szCs w:val="21"/>
                <w:highlight w:val="none"/>
              </w:rPr>
            </w:pPr>
            <w:r>
              <w:rPr>
                <w:rFonts w:hint="eastAsia" w:eastAsia="宋体" w:cs="仿宋_GB2312" w:asciiTheme="minorEastAsia" w:hAnsiTheme="minorEastAsia"/>
                <w:bCs/>
                <w:kern w:val="0"/>
                <w:szCs w:val="21"/>
                <w:highlight w:val="none"/>
              </w:rPr>
              <w:t>部分满足（ ）</w:t>
            </w:r>
          </w:p>
          <w:p>
            <w:pPr>
              <w:spacing w:line="360" w:lineRule="auto"/>
              <w:jc w:val="center"/>
              <w:rPr>
                <w:rFonts w:eastAsia="宋体" w:cs="仿宋_GB2312" w:asciiTheme="minorEastAsia" w:hAnsiTheme="minorEastAsia"/>
                <w:bCs/>
                <w:kern w:val="0"/>
                <w:szCs w:val="21"/>
                <w:highlight w:val="none"/>
              </w:rPr>
            </w:pPr>
            <w:r>
              <w:rPr>
                <w:rFonts w:hint="eastAsia" w:eastAsia="宋体" w:cs="仿宋_GB2312" w:asciiTheme="minorEastAsia" w:hAnsiTheme="minorEastAsia"/>
                <w:bCs/>
                <w:kern w:val="0"/>
                <w:szCs w:val="21"/>
                <w:highlight w:val="none"/>
              </w:rPr>
              <w:t>不能满足（ ）</w:t>
            </w:r>
          </w:p>
        </w:tc>
        <w:tc>
          <w:tcPr>
            <w:tcW w:w="2171" w:type="pct"/>
            <w:vAlign w:val="center"/>
          </w:tcPr>
          <w:p>
            <w:pPr>
              <w:spacing w:line="360" w:lineRule="auto"/>
              <w:jc w:val="center"/>
              <w:rPr>
                <w:rFonts w:eastAsia="宋体" w:cs="仿宋_GB2312" w:asciiTheme="minorEastAsia" w:hAnsiTheme="minorEastAsia"/>
                <w:bCs/>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Align w:val="center"/>
          </w:tcPr>
          <w:p>
            <w:pPr>
              <w:spacing w:line="360" w:lineRule="auto"/>
              <w:jc w:val="center"/>
              <w:rPr>
                <w:rFonts w:eastAsia="宋体" w:cs="仿宋_GB2312" w:asciiTheme="minorEastAsia" w:hAnsiTheme="minorEastAsia"/>
                <w:kern w:val="0"/>
                <w:sz w:val="20"/>
                <w:szCs w:val="21"/>
                <w:highlight w:val="none"/>
              </w:rPr>
            </w:pPr>
            <w:r>
              <w:rPr>
                <w:rFonts w:hint="eastAsia" w:eastAsia="宋体" w:cs="仿宋_GB2312" w:asciiTheme="minorEastAsia" w:hAnsiTheme="minorEastAsia"/>
                <w:kern w:val="0"/>
                <w:sz w:val="20"/>
                <w:szCs w:val="21"/>
                <w:highlight w:val="none"/>
              </w:rPr>
              <w:t>……</w:t>
            </w:r>
          </w:p>
        </w:tc>
        <w:tc>
          <w:tcPr>
            <w:tcW w:w="763" w:type="pct"/>
            <w:vAlign w:val="center"/>
          </w:tcPr>
          <w:p>
            <w:pPr>
              <w:spacing w:line="360" w:lineRule="auto"/>
              <w:jc w:val="center"/>
              <w:rPr>
                <w:rFonts w:eastAsia="宋体" w:cs="仿宋_GB2312" w:asciiTheme="minorEastAsia" w:hAnsiTheme="minorEastAsia"/>
                <w:bCs/>
                <w:kern w:val="0"/>
                <w:sz w:val="20"/>
                <w:szCs w:val="21"/>
                <w:highlight w:val="none"/>
              </w:rPr>
            </w:pPr>
          </w:p>
        </w:tc>
        <w:tc>
          <w:tcPr>
            <w:tcW w:w="1316" w:type="pct"/>
            <w:vAlign w:val="center"/>
          </w:tcPr>
          <w:p>
            <w:pPr>
              <w:spacing w:line="360" w:lineRule="auto"/>
              <w:jc w:val="center"/>
              <w:rPr>
                <w:rFonts w:eastAsia="宋体" w:cs="仿宋_GB2312" w:asciiTheme="minorEastAsia" w:hAnsiTheme="minorEastAsia"/>
                <w:bCs/>
                <w:kern w:val="0"/>
                <w:sz w:val="20"/>
                <w:szCs w:val="21"/>
                <w:highlight w:val="none"/>
              </w:rPr>
            </w:pPr>
          </w:p>
        </w:tc>
        <w:tc>
          <w:tcPr>
            <w:tcW w:w="2171" w:type="pct"/>
            <w:vAlign w:val="center"/>
          </w:tcPr>
          <w:p>
            <w:pPr>
              <w:spacing w:line="360" w:lineRule="auto"/>
              <w:jc w:val="center"/>
              <w:rPr>
                <w:rFonts w:eastAsia="宋体" w:cs="仿宋_GB2312" w:asciiTheme="minorEastAsia" w:hAnsiTheme="minorEastAsia"/>
                <w:bCs/>
                <w:kern w:val="0"/>
                <w:sz w:val="20"/>
                <w:szCs w:val="21"/>
                <w:highlight w:val="none"/>
              </w:rPr>
            </w:pPr>
          </w:p>
        </w:tc>
      </w:tr>
    </w:tbl>
    <w:p>
      <w:pPr>
        <w:spacing w:line="360" w:lineRule="auto"/>
        <w:jc w:val="left"/>
        <w:rPr>
          <w:rFonts w:cs="仿宋_GB2312" w:asciiTheme="minorEastAsia" w:hAnsiTheme="minorEastAsia"/>
          <w:b/>
          <w:bCs/>
          <w:szCs w:val="21"/>
          <w:highlight w:val="none"/>
        </w:rPr>
      </w:pPr>
      <w:bookmarkStart w:id="18" w:name="_Toc116987915"/>
      <w:bookmarkStart w:id="19" w:name="_Toc116988039"/>
    </w:p>
    <w:p>
      <w:pPr>
        <w:spacing w:line="360" w:lineRule="auto"/>
        <w:jc w:val="left"/>
        <w:outlineLvl w:val="2"/>
        <w:rPr>
          <w:rFonts w:hint="eastAsia" w:cs="仿宋_GB2312" w:asciiTheme="minorEastAsia" w:hAnsiTheme="minorEastAsia" w:eastAsiaTheme="minorEastAsia"/>
          <w:b/>
          <w:bCs/>
          <w:szCs w:val="21"/>
          <w:highlight w:val="none"/>
          <w:lang w:eastAsia="zh-CN"/>
        </w:rPr>
      </w:pPr>
      <w:r>
        <w:rPr>
          <w:rFonts w:hint="eastAsia" w:cs="仿宋_GB2312" w:asciiTheme="minorEastAsia" w:hAnsiTheme="minorEastAsia"/>
          <w:b/>
          <w:bCs/>
          <w:szCs w:val="21"/>
          <w:highlight w:val="none"/>
        </w:rPr>
        <w:t>九、同型号产品成交记录</w:t>
      </w:r>
      <w:bookmarkEnd w:id="18"/>
      <w:bookmarkEnd w:id="19"/>
      <w:r>
        <w:rPr>
          <w:rFonts w:hint="eastAsia" w:cs="仿宋_GB2312" w:asciiTheme="minorEastAsia" w:hAnsiTheme="minorEastAsia"/>
          <w:b/>
          <w:bCs/>
          <w:szCs w:val="21"/>
          <w:highlight w:val="none"/>
          <w:lang w:eastAsia="zh-CN"/>
        </w:rPr>
        <w:t>（</w:t>
      </w:r>
      <w:r>
        <w:rPr>
          <w:rFonts w:hint="eastAsia" w:cs="仿宋_GB2312" w:asciiTheme="minorEastAsia" w:hAnsiTheme="minorEastAsia"/>
          <w:b/>
          <w:bCs/>
          <w:szCs w:val="21"/>
          <w:highlight w:val="none"/>
        </w:rPr>
        <w:t>需提供证明如</w:t>
      </w:r>
      <w:r>
        <w:rPr>
          <w:rFonts w:hint="eastAsia" w:cs="仿宋_GB2312" w:asciiTheme="minorEastAsia" w:hAnsiTheme="minorEastAsia"/>
          <w:b/>
          <w:bCs/>
          <w:szCs w:val="21"/>
          <w:highlight w:val="none"/>
          <w:lang w:eastAsia="zh-CN"/>
        </w:rPr>
        <w:t>：</w:t>
      </w:r>
      <w:r>
        <w:rPr>
          <w:rFonts w:hint="eastAsia" w:cs="仿宋_GB2312" w:asciiTheme="minorEastAsia" w:hAnsiTheme="minorEastAsia"/>
          <w:b/>
          <w:bCs/>
          <w:szCs w:val="21"/>
          <w:highlight w:val="none"/>
        </w:rPr>
        <w:t>发票、合同、中标通知书</w:t>
      </w:r>
      <w:r>
        <w:rPr>
          <w:rFonts w:hint="eastAsia" w:cs="仿宋_GB2312" w:asciiTheme="minorEastAsia" w:hAnsiTheme="minorEastAsia"/>
          <w:b/>
          <w:bCs/>
          <w:szCs w:val="21"/>
          <w:highlight w:val="none"/>
          <w:lang w:eastAsia="zh-CN"/>
        </w:rPr>
        <w:t>）</w:t>
      </w:r>
    </w:p>
    <w:tbl>
      <w:tblPr>
        <w:tblStyle w:val="25"/>
        <w:tblW w:w="5000" w:type="pct"/>
        <w:tblInd w:w="0" w:type="dxa"/>
        <w:tblLayout w:type="autofit"/>
        <w:tblCellMar>
          <w:top w:w="0" w:type="dxa"/>
          <w:left w:w="0" w:type="dxa"/>
          <w:bottom w:w="0" w:type="dxa"/>
          <w:right w:w="0" w:type="dxa"/>
        </w:tblCellMar>
      </w:tblPr>
      <w:tblGrid>
        <w:gridCol w:w="1075"/>
        <w:gridCol w:w="1185"/>
        <w:gridCol w:w="1061"/>
        <w:gridCol w:w="1185"/>
        <w:gridCol w:w="1065"/>
        <w:gridCol w:w="1382"/>
        <w:gridCol w:w="1383"/>
      </w:tblGrid>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
                <w:bCs/>
                <w:color w:val="000000" w:themeColor="text1"/>
                <w:szCs w:val="21"/>
                <w:highlight w:val="none"/>
                <w14:textFill>
                  <w14:solidFill>
                    <w14:schemeClr w14:val="tx1"/>
                  </w14:solidFill>
                </w14:textFill>
              </w:rPr>
            </w:pPr>
            <w:r>
              <w:rPr>
                <w:rFonts w:hint="eastAsia" w:cs="仿宋_GB2312" w:asciiTheme="minorEastAsia" w:hAnsiTheme="minorEastAsia"/>
                <w:b/>
                <w:color w:val="000000" w:themeColor="text1"/>
                <w:kern w:val="0"/>
                <w:szCs w:val="21"/>
                <w:highlight w:val="none"/>
                <w14:textFill>
                  <w14:solidFill>
                    <w14:schemeClr w14:val="tx1"/>
                  </w14:solidFill>
                </w14:textFill>
              </w:rPr>
              <w:t>项目名称</w:t>
            </w: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
                <w:color w:val="000000" w:themeColor="text1"/>
                <w:szCs w:val="21"/>
                <w:highlight w:val="none"/>
                <w14:textFill>
                  <w14:solidFill>
                    <w14:schemeClr w14:val="tx1"/>
                  </w14:solidFill>
                </w14:textFill>
              </w:rPr>
            </w:pPr>
            <w:r>
              <w:rPr>
                <w:rFonts w:cs="仿宋_GB2312" w:asciiTheme="minorEastAsia" w:hAnsiTheme="minorEastAsia"/>
                <w:b/>
                <w:color w:val="000000" w:themeColor="text1"/>
                <w:szCs w:val="21"/>
                <w:highlight w:val="none"/>
                <w14:textFill>
                  <w14:solidFill>
                    <w14:schemeClr w14:val="tx1"/>
                  </w14:solidFill>
                </w14:textFill>
              </w:rPr>
              <w:t>项目内容</w:t>
            </w:r>
          </w:p>
        </w:tc>
        <w:tc>
          <w:tcPr>
            <w:tcW w:w="636"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center"/>
              <w:textAlignment w:val="center"/>
              <w:rPr>
                <w:rFonts w:cs="仿宋_GB2312" w:asciiTheme="minorEastAsia" w:hAnsiTheme="minorEastAsia"/>
                <w:b/>
                <w:color w:val="000000" w:themeColor="text1"/>
                <w:szCs w:val="21"/>
                <w:highlight w:val="none"/>
                <w14:textFill>
                  <w14:solidFill>
                    <w14:schemeClr w14:val="tx1"/>
                  </w14:solidFill>
                </w14:textFill>
              </w:rPr>
            </w:pPr>
            <w:r>
              <w:rPr>
                <w:rFonts w:hint="eastAsia" w:cs="仿宋_GB2312" w:asciiTheme="minorEastAsia" w:hAnsiTheme="minorEastAsia"/>
                <w:b/>
                <w:color w:val="000000" w:themeColor="text1"/>
                <w:kern w:val="0"/>
                <w:szCs w:val="21"/>
                <w:highlight w:val="none"/>
                <w14:textFill>
                  <w14:solidFill>
                    <w14:schemeClr w14:val="tx1"/>
                  </w14:solidFill>
                </w14:textFill>
              </w:rPr>
              <w:t>采购单位</w:t>
            </w: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
                <w:color w:val="000000" w:themeColor="text1"/>
                <w:szCs w:val="21"/>
                <w:highlight w:val="none"/>
                <w14:textFill>
                  <w14:solidFill>
                    <w14:schemeClr w14:val="tx1"/>
                  </w14:solidFill>
                </w14:textFill>
              </w:rPr>
            </w:pPr>
            <w:r>
              <w:rPr>
                <w:rFonts w:cs="仿宋_GB2312" w:asciiTheme="minorEastAsia" w:hAnsiTheme="minorEastAsia"/>
                <w:b/>
                <w:color w:val="000000" w:themeColor="text1"/>
                <w:szCs w:val="21"/>
                <w:highlight w:val="none"/>
                <w14:textFill>
                  <w14:solidFill>
                    <w14:schemeClr w14:val="tx1"/>
                  </w14:solidFill>
                </w14:textFill>
              </w:rPr>
              <w:t>预算金额</w:t>
            </w:r>
          </w:p>
        </w:tc>
        <w:tc>
          <w:tcPr>
            <w:tcW w:w="638"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center"/>
              <w:textAlignment w:val="center"/>
              <w:rPr>
                <w:rFonts w:cs="仿宋_GB2312" w:asciiTheme="minorEastAsia" w:hAnsiTheme="minorEastAsia"/>
                <w:b/>
                <w:color w:val="000000" w:themeColor="text1"/>
                <w:szCs w:val="21"/>
                <w:highlight w:val="none"/>
                <w14:textFill>
                  <w14:solidFill>
                    <w14:schemeClr w14:val="tx1"/>
                  </w14:solidFill>
                </w14:textFill>
              </w:rPr>
            </w:pPr>
            <w:r>
              <w:rPr>
                <w:rFonts w:hint="eastAsia" w:cs="仿宋_GB2312" w:asciiTheme="minorEastAsia" w:hAnsiTheme="minorEastAsia"/>
                <w:b/>
                <w:color w:val="000000" w:themeColor="text1"/>
                <w:kern w:val="0"/>
                <w:szCs w:val="21"/>
                <w:highlight w:val="none"/>
                <w14:textFill>
                  <w14:solidFill>
                    <w14:schemeClr w14:val="tx1"/>
                  </w14:solidFill>
                </w14:textFill>
              </w:rPr>
              <w:t>购买时间</w:t>
            </w:r>
          </w:p>
        </w:tc>
        <w:tc>
          <w:tcPr>
            <w:tcW w:w="828" w:type="pct"/>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cs="仿宋_GB2312" w:asciiTheme="minorEastAsia" w:hAnsiTheme="minorEastAsia"/>
                <w:b/>
                <w:color w:val="000000" w:themeColor="text1"/>
                <w:kern w:val="0"/>
                <w:szCs w:val="21"/>
                <w:highlight w:val="none"/>
                <w14:textFill>
                  <w14:solidFill>
                    <w14:schemeClr w14:val="tx1"/>
                  </w14:solidFill>
                </w14:textFill>
              </w:rPr>
            </w:pPr>
            <w:r>
              <w:rPr>
                <w:rFonts w:hint="eastAsia" w:cs="仿宋_GB2312" w:asciiTheme="minorEastAsia" w:hAnsiTheme="minorEastAsia"/>
                <w:b/>
                <w:color w:val="000000" w:themeColor="text1"/>
                <w:kern w:val="0"/>
                <w:szCs w:val="21"/>
                <w:highlight w:val="none"/>
                <w14:textFill>
                  <w14:solidFill>
                    <w14:schemeClr w14:val="tx1"/>
                  </w14:solidFill>
                </w14:textFill>
              </w:rPr>
              <w:t>联系人、电话</w:t>
            </w: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
                <w:color w:val="000000" w:themeColor="text1"/>
                <w:szCs w:val="21"/>
                <w:highlight w:val="none"/>
                <w14:textFill>
                  <w14:solidFill>
                    <w14:schemeClr w14:val="tx1"/>
                  </w14:solidFill>
                </w14:textFill>
              </w:rPr>
            </w:pPr>
            <w:r>
              <w:rPr>
                <w:rFonts w:hint="eastAsia" w:cs="仿宋_GB2312" w:asciiTheme="minorEastAsia" w:hAnsiTheme="minorEastAsia"/>
                <w:b/>
                <w:color w:val="000000" w:themeColor="text1"/>
                <w:kern w:val="0"/>
                <w:szCs w:val="21"/>
                <w:highlight w:val="none"/>
                <w14:textFill>
                  <w14:solidFill>
                    <w14:schemeClr w14:val="tx1"/>
                  </w14:solidFill>
                </w14:textFill>
              </w:rPr>
              <w:t>成交金额</w:t>
            </w: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000000"/>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000000"/>
                <w:szCs w:val="21"/>
                <w:highlight w:val="none"/>
              </w:rPr>
            </w:pPr>
          </w:p>
        </w:tc>
        <w:tc>
          <w:tcPr>
            <w:tcW w:w="636"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000000"/>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000000"/>
                <w:szCs w:val="21"/>
                <w:highlight w:val="none"/>
              </w:rPr>
            </w:pPr>
          </w:p>
        </w:tc>
        <w:tc>
          <w:tcPr>
            <w:tcW w:w="638" w:type="pct"/>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left"/>
              <w:rPr>
                <w:rFonts w:cs="仿宋_GB2312" w:asciiTheme="minorEastAsia" w:hAnsiTheme="minorEastAsia"/>
                <w:color w:val="000000"/>
                <w:szCs w:val="21"/>
                <w:highlight w:val="none"/>
              </w:rPr>
            </w:pPr>
          </w:p>
        </w:tc>
        <w:tc>
          <w:tcPr>
            <w:tcW w:w="828" w:type="pct"/>
            <w:tcBorders>
              <w:top w:val="single" w:color="000000" w:sz="4" w:space="0"/>
              <w:left w:val="single" w:color="000000" w:sz="4" w:space="0"/>
              <w:bottom w:val="single" w:color="auto" w:sz="4" w:space="0"/>
              <w:right w:val="single" w:color="000000" w:sz="4" w:space="0"/>
            </w:tcBorders>
          </w:tcPr>
          <w:p>
            <w:pPr>
              <w:spacing w:line="360" w:lineRule="auto"/>
              <w:jc w:val="left"/>
              <w:rPr>
                <w:rFonts w:cs="仿宋_GB2312" w:asciiTheme="minorEastAsia" w:hAnsiTheme="minorEastAsia"/>
                <w:color w:val="000000"/>
                <w:szCs w:val="21"/>
                <w:highlight w:val="none"/>
              </w:rPr>
            </w:pPr>
          </w:p>
        </w:tc>
        <w:tc>
          <w:tcPr>
            <w:tcW w:w="82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000000"/>
                <w:szCs w:val="21"/>
                <w:highlight w:val="none"/>
              </w:rPr>
            </w:pP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000000"/>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000000"/>
                <w:szCs w:val="21"/>
                <w:highlight w:val="none"/>
              </w:rPr>
            </w:pPr>
          </w:p>
        </w:tc>
        <w:tc>
          <w:tcPr>
            <w:tcW w:w="636"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000000"/>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000000"/>
                <w:szCs w:val="21"/>
                <w:highlight w:val="none"/>
              </w:rPr>
            </w:pPr>
          </w:p>
        </w:tc>
        <w:tc>
          <w:tcPr>
            <w:tcW w:w="638" w:type="pct"/>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left"/>
              <w:rPr>
                <w:rFonts w:cs="仿宋_GB2312" w:asciiTheme="minorEastAsia" w:hAnsiTheme="minorEastAsia"/>
                <w:color w:val="000000"/>
                <w:szCs w:val="21"/>
                <w:highlight w:val="none"/>
              </w:rPr>
            </w:pPr>
          </w:p>
        </w:tc>
        <w:tc>
          <w:tcPr>
            <w:tcW w:w="828" w:type="pct"/>
            <w:tcBorders>
              <w:top w:val="single" w:color="000000" w:sz="4" w:space="0"/>
              <w:left w:val="single" w:color="000000" w:sz="4" w:space="0"/>
              <w:bottom w:val="single" w:color="auto" w:sz="4" w:space="0"/>
              <w:right w:val="single" w:color="000000" w:sz="4" w:space="0"/>
            </w:tcBorders>
          </w:tcPr>
          <w:p>
            <w:pPr>
              <w:spacing w:line="360" w:lineRule="auto"/>
              <w:jc w:val="left"/>
              <w:rPr>
                <w:rFonts w:cs="仿宋_GB2312" w:asciiTheme="minorEastAsia" w:hAnsiTheme="minorEastAsia"/>
                <w:color w:val="000000"/>
                <w:szCs w:val="21"/>
                <w:highlight w:val="none"/>
              </w:rPr>
            </w:pPr>
          </w:p>
        </w:tc>
        <w:tc>
          <w:tcPr>
            <w:tcW w:w="82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000000"/>
                <w:szCs w:val="21"/>
                <w:highlight w:val="none"/>
              </w:rPr>
            </w:pP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000000"/>
                <w:szCs w:val="21"/>
                <w:highlight w:val="none"/>
              </w:rPr>
            </w:pP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000000"/>
                <w:szCs w:val="21"/>
                <w:highlight w:val="none"/>
              </w:rPr>
            </w:pPr>
          </w:p>
        </w:tc>
        <w:tc>
          <w:tcPr>
            <w:tcW w:w="63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000000"/>
                <w:szCs w:val="21"/>
                <w:highlight w:val="none"/>
              </w:rPr>
            </w:pP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000000"/>
                <w:szCs w:val="21"/>
                <w:highlight w:val="none"/>
              </w:rPr>
            </w:pPr>
          </w:p>
        </w:tc>
        <w:tc>
          <w:tcPr>
            <w:tcW w:w="638"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left"/>
              <w:rPr>
                <w:rFonts w:cs="仿宋_GB2312" w:asciiTheme="minorEastAsia" w:hAnsiTheme="minorEastAsia"/>
                <w:color w:val="000000"/>
                <w:szCs w:val="21"/>
                <w:highlight w:val="none"/>
              </w:rPr>
            </w:pPr>
          </w:p>
        </w:tc>
        <w:tc>
          <w:tcPr>
            <w:tcW w:w="828" w:type="pct"/>
            <w:tcBorders>
              <w:top w:val="single" w:color="000000" w:sz="4" w:space="0"/>
              <w:left w:val="single" w:color="000000" w:sz="4" w:space="0"/>
              <w:bottom w:val="single" w:color="000000" w:sz="4" w:space="0"/>
              <w:right w:val="single" w:color="000000" w:sz="4" w:space="0"/>
            </w:tcBorders>
          </w:tcPr>
          <w:p>
            <w:pPr>
              <w:spacing w:line="360" w:lineRule="auto"/>
              <w:jc w:val="left"/>
              <w:rPr>
                <w:rFonts w:cs="仿宋_GB2312" w:asciiTheme="minorEastAsia" w:hAnsiTheme="minorEastAsia"/>
                <w:color w:val="000000"/>
                <w:szCs w:val="21"/>
                <w:highlight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000000"/>
                <w:szCs w:val="21"/>
                <w:highlight w:val="none"/>
              </w:rPr>
            </w:pP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000000"/>
                <w:szCs w:val="21"/>
                <w:highlight w:val="none"/>
              </w:rPr>
            </w:pP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000000"/>
                <w:szCs w:val="21"/>
                <w:highlight w:val="none"/>
              </w:rPr>
            </w:pPr>
          </w:p>
        </w:tc>
        <w:tc>
          <w:tcPr>
            <w:tcW w:w="63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000000"/>
                <w:szCs w:val="21"/>
                <w:highlight w:val="none"/>
              </w:rPr>
            </w:pP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000000"/>
                <w:szCs w:val="21"/>
                <w:highlight w:val="none"/>
              </w:rPr>
            </w:pPr>
          </w:p>
        </w:tc>
        <w:tc>
          <w:tcPr>
            <w:tcW w:w="638"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left"/>
              <w:rPr>
                <w:rFonts w:cs="仿宋_GB2312" w:asciiTheme="minorEastAsia" w:hAnsiTheme="minorEastAsia"/>
                <w:color w:val="000000"/>
                <w:szCs w:val="21"/>
                <w:highlight w:val="none"/>
              </w:rPr>
            </w:pPr>
          </w:p>
        </w:tc>
        <w:tc>
          <w:tcPr>
            <w:tcW w:w="828" w:type="pct"/>
            <w:tcBorders>
              <w:top w:val="single" w:color="000000" w:sz="4" w:space="0"/>
              <w:left w:val="single" w:color="000000" w:sz="4" w:space="0"/>
              <w:bottom w:val="single" w:color="000000" w:sz="4" w:space="0"/>
              <w:right w:val="single" w:color="000000" w:sz="4" w:space="0"/>
            </w:tcBorders>
          </w:tcPr>
          <w:p>
            <w:pPr>
              <w:spacing w:line="360" w:lineRule="auto"/>
              <w:jc w:val="left"/>
              <w:rPr>
                <w:rFonts w:cs="仿宋_GB2312" w:asciiTheme="minorEastAsia" w:hAnsiTheme="minorEastAsia"/>
                <w:color w:val="000000"/>
                <w:szCs w:val="21"/>
                <w:highlight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000000"/>
                <w:szCs w:val="21"/>
                <w:highlight w:val="none"/>
              </w:rPr>
            </w:pP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000000"/>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000000"/>
                <w:szCs w:val="21"/>
                <w:highlight w:val="none"/>
              </w:rPr>
            </w:pPr>
          </w:p>
        </w:tc>
        <w:tc>
          <w:tcPr>
            <w:tcW w:w="636"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000000"/>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000000"/>
                <w:szCs w:val="21"/>
                <w:highlight w:val="none"/>
              </w:rPr>
            </w:pPr>
          </w:p>
        </w:tc>
        <w:tc>
          <w:tcPr>
            <w:tcW w:w="638" w:type="pct"/>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left"/>
              <w:rPr>
                <w:rFonts w:cs="仿宋_GB2312" w:asciiTheme="minorEastAsia" w:hAnsiTheme="minorEastAsia"/>
                <w:color w:val="000000"/>
                <w:szCs w:val="21"/>
                <w:highlight w:val="none"/>
              </w:rPr>
            </w:pPr>
          </w:p>
        </w:tc>
        <w:tc>
          <w:tcPr>
            <w:tcW w:w="828" w:type="pct"/>
            <w:tcBorders>
              <w:top w:val="single" w:color="000000" w:sz="4" w:space="0"/>
              <w:left w:val="single" w:color="000000" w:sz="4" w:space="0"/>
              <w:bottom w:val="single" w:color="auto" w:sz="4" w:space="0"/>
              <w:right w:val="single" w:color="000000" w:sz="4" w:space="0"/>
            </w:tcBorders>
          </w:tcPr>
          <w:p>
            <w:pPr>
              <w:spacing w:line="360" w:lineRule="auto"/>
              <w:jc w:val="left"/>
              <w:rPr>
                <w:rFonts w:cs="仿宋_GB2312" w:asciiTheme="minorEastAsia" w:hAnsiTheme="minorEastAsia"/>
                <w:color w:val="000000"/>
                <w:szCs w:val="21"/>
                <w:highlight w:val="none"/>
              </w:rPr>
            </w:pPr>
          </w:p>
        </w:tc>
        <w:tc>
          <w:tcPr>
            <w:tcW w:w="82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000000"/>
                <w:szCs w:val="21"/>
                <w:highlight w:val="none"/>
              </w:rPr>
            </w:pPr>
          </w:p>
        </w:tc>
      </w:tr>
    </w:tbl>
    <w:p>
      <w:pPr>
        <w:numPr>
          <w:ilvl w:val="0"/>
          <w:numId w:val="1"/>
        </w:numPr>
        <w:spacing w:line="360" w:lineRule="auto"/>
        <w:jc w:val="left"/>
        <w:rPr>
          <w:rFonts w:hint="eastAsia" w:cs="仿宋_GB2312" w:asciiTheme="minorEastAsia" w:hAnsiTheme="minorEastAsia"/>
          <w:i/>
          <w:szCs w:val="21"/>
          <w:highlight w:val="none"/>
          <w:lang w:val="en-US" w:eastAsia="zh-CN"/>
        </w:rPr>
      </w:pPr>
      <w:r>
        <w:rPr>
          <w:rFonts w:hint="eastAsia" w:cs="仿宋_GB2312" w:asciiTheme="minorEastAsia" w:hAnsiTheme="minorEastAsia"/>
          <w:i/>
          <w:szCs w:val="21"/>
          <w:highlight w:val="none"/>
          <w:lang w:val="en-US" w:eastAsia="zh-CN"/>
        </w:rPr>
        <w:t>提供采购人为国内高校、科研院所、医院、国家或省市实验室或事业单位的成交记录；</w:t>
      </w:r>
    </w:p>
    <w:p>
      <w:pPr>
        <w:numPr>
          <w:ilvl w:val="0"/>
          <w:numId w:val="1"/>
        </w:numPr>
        <w:spacing w:line="360" w:lineRule="auto"/>
        <w:jc w:val="left"/>
        <w:rPr>
          <w:rFonts w:cs="仿宋_GB2312" w:asciiTheme="minorEastAsia" w:hAnsiTheme="minorEastAsia"/>
          <w:i/>
          <w:szCs w:val="21"/>
          <w:highlight w:val="none"/>
        </w:rPr>
      </w:pPr>
      <w:r>
        <w:rPr>
          <w:rFonts w:hint="eastAsia" w:cs="仿宋_GB2312" w:asciiTheme="minorEastAsia" w:hAnsiTheme="minorEastAsia"/>
          <w:i/>
          <w:szCs w:val="21"/>
          <w:highlight w:val="none"/>
        </w:rPr>
        <w:t>提供其它同类项目历史成交记录</w:t>
      </w:r>
      <w:r>
        <w:rPr>
          <w:rFonts w:hint="eastAsia" w:cs="仿宋_GB2312" w:asciiTheme="minorEastAsia" w:hAnsiTheme="minorEastAsia"/>
          <w:i/>
          <w:szCs w:val="21"/>
          <w:highlight w:val="none"/>
          <w:lang w:val="en-US" w:eastAsia="zh-CN"/>
        </w:rPr>
        <w:t>应</w:t>
      </w:r>
      <w:r>
        <w:rPr>
          <w:rFonts w:hint="eastAsia" w:cs="仿宋_GB2312" w:asciiTheme="minorEastAsia" w:hAnsiTheme="minorEastAsia"/>
          <w:i/>
          <w:szCs w:val="21"/>
          <w:highlight w:val="none"/>
        </w:rPr>
        <w:t>不少于</w:t>
      </w:r>
      <w:r>
        <w:rPr>
          <w:rFonts w:hint="eastAsia" w:cs="仿宋_GB2312" w:asciiTheme="minorEastAsia" w:hAnsiTheme="minorEastAsia"/>
          <w:i/>
          <w:szCs w:val="21"/>
          <w:highlight w:val="none"/>
          <w:lang w:val="en-US" w:eastAsia="zh-CN"/>
        </w:rPr>
        <w:t>3</w:t>
      </w:r>
      <w:r>
        <w:rPr>
          <w:rFonts w:hint="eastAsia" w:cs="仿宋_GB2312" w:asciiTheme="minorEastAsia" w:hAnsiTheme="minorEastAsia"/>
          <w:i/>
          <w:szCs w:val="21"/>
          <w:highlight w:val="none"/>
        </w:rPr>
        <w:t>项</w:t>
      </w:r>
      <w:r>
        <w:rPr>
          <w:rFonts w:hint="eastAsia" w:cs="仿宋_GB2312" w:asciiTheme="minorEastAsia" w:hAnsiTheme="minorEastAsia"/>
          <w:i/>
          <w:szCs w:val="21"/>
          <w:highlight w:val="none"/>
          <w:lang w:eastAsia="zh-CN"/>
        </w:rPr>
        <w:t>，</w:t>
      </w:r>
      <w:r>
        <w:rPr>
          <w:rFonts w:hint="eastAsia" w:cs="仿宋_GB2312" w:asciiTheme="minorEastAsia" w:hAnsiTheme="minorEastAsia"/>
          <w:i/>
          <w:szCs w:val="21"/>
          <w:highlight w:val="none"/>
          <w:lang w:val="en-US" w:eastAsia="zh-CN"/>
        </w:rPr>
        <w:t>如新上市的，请提供证明或说明文件（格式自拟）</w:t>
      </w:r>
      <w:r>
        <w:rPr>
          <w:rFonts w:hint="eastAsia" w:cs="仿宋_GB2312" w:asciiTheme="minorEastAsia" w:hAnsiTheme="minorEastAsia"/>
          <w:i/>
          <w:szCs w:val="21"/>
          <w:highlight w:val="none"/>
        </w:rPr>
        <w:t>）</w:t>
      </w:r>
    </w:p>
    <w:p>
      <w:pPr>
        <w:spacing w:line="360" w:lineRule="auto"/>
        <w:jc w:val="left"/>
        <w:rPr>
          <w:rFonts w:cs="仿宋_GB2312" w:asciiTheme="minorEastAsia" w:hAnsiTheme="minorEastAsia"/>
          <w:szCs w:val="21"/>
          <w:highlight w:val="none"/>
        </w:rPr>
      </w:pPr>
    </w:p>
    <w:p>
      <w:pPr>
        <w:spacing w:line="360" w:lineRule="auto"/>
        <w:jc w:val="left"/>
        <w:outlineLvl w:val="2"/>
        <w:rPr>
          <w:rFonts w:cs="仿宋_GB2312" w:asciiTheme="minorEastAsia" w:hAnsiTheme="minorEastAsia"/>
          <w:b/>
          <w:bCs/>
          <w:szCs w:val="21"/>
          <w:highlight w:val="none"/>
        </w:rPr>
      </w:pPr>
      <w:bookmarkStart w:id="20" w:name="_Toc116988040"/>
      <w:bookmarkStart w:id="21" w:name="_Toc116987916"/>
      <w:r>
        <w:rPr>
          <w:rFonts w:hint="eastAsia" w:cs="仿宋_GB2312" w:asciiTheme="minorEastAsia" w:hAnsiTheme="minorEastAsia"/>
          <w:b/>
          <w:bCs/>
          <w:szCs w:val="21"/>
          <w:highlight w:val="none"/>
        </w:rPr>
        <w:t>十、售后服务及其他建议</w:t>
      </w:r>
    </w:p>
    <w:p>
      <w:pPr>
        <w:spacing w:line="360" w:lineRule="auto"/>
        <w:jc w:val="left"/>
        <w:rPr>
          <w:rFonts w:cs="仿宋_GB2312" w:asciiTheme="minorEastAsia" w:hAnsiTheme="minorEastAsia"/>
          <w:bCs/>
          <w:szCs w:val="21"/>
          <w:highlight w:val="none"/>
        </w:rPr>
      </w:pPr>
      <w:r>
        <w:rPr>
          <w:rFonts w:hint="eastAsia" w:cs="仿宋_GB2312" w:asciiTheme="minorEastAsia" w:hAnsiTheme="minorEastAsia"/>
          <w:bCs/>
          <w:szCs w:val="21"/>
          <w:highlight w:val="none"/>
        </w:rPr>
        <w:t>1.可提供的设备免费质保期年限为</w:t>
      </w:r>
      <w:r>
        <w:rPr>
          <w:rFonts w:hint="eastAsia" w:cs="仿宋_GB2312" w:asciiTheme="minorEastAsia" w:hAnsiTheme="minorEastAsia"/>
          <w:bCs/>
          <w:szCs w:val="21"/>
          <w:highlight w:val="none"/>
          <w:u w:val="single"/>
        </w:rPr>
        <w:t xml:space="preserve">       </w:t>
      </w:r>
      <w:r>
        <w:rPr>
          <w:rFonts w:hint="eastAsia" w:cs="仿宋_GB2312" w:asciiTheme="minorEastAsia" w:hAnsiTheme="minorEastAsia"/>
          <w:bCs/>
          <w:szCs w:val="21"/>
          <w:highlight w:val="none"/>
        </w:rPr>
        <w:t>年，售后服务内容有：</w:t>
      </w:r>
      <w:r>
        <w:rPr>
          <w:rFonts w:hint="eastAsia" w:cs="仿宋_GB2312" w:asciiTheme="minorEastAsia" w:hAnsiTheme="minorEastAsia"/>
          <w:bCs/>
          <w:szCs w:val="21"/>
          <w:highlight w:val="none"/>
          <w:u w:val="single"/>
        </w:rPr>
        <w:t xml:space="preserve"> </w:t>
      </w:r>
      <w:r>
        <w:rPr>
          <w:rFonts w:hint="eastAsia" w:cs="仿宋_GB2312" w:asciiTheme="minorEastAsia" w:hAnsiTheme="minorEastAsia"/>
          <w:bCs/>
          <w:szCs w:val="21"/>
          <w:highlight w:val="none"/>
          <w:u w:val="single"/>
          <w:lang w:val="en-US" w:eastAsia="zh-CN"/>
        </w:rPr>
        <w:t>全保</w:t>
      </w:r>
      <w:r>
        <w:rPr>
          <w:rFonts w:hint="eastAsia" w:cs="仿宋_GB2312" w:asciiTheme="minorEastAsia" w:hAnsiTheme="minorEastAsia"/>
          <w:bCs/>
          <w:szCs w:val="21"/>
          <w:highlight w:val="none"/>
          <w:u w:val="single"/>
        </w:rPr>
        <w:t xml:space="preserve">   </w:t>
      </w:r>
      <w:r>
        <w:rPr>
          <w:rFonts w:hint="eastAsia" w:cs="仿宋_GB2312" w:asciiTheme="minorEastAsia" w:hAnsiTheme="minorEastAsia"/>
          <w:bCs/>
          <w:szCs w:val="21"/>
          <w:highlight w:val="none"/>
        </w:rPr>
        <w:t>。供货期：自签订合同之日起</w:t>
      </w:r>
      <w:r>
        <w:rPr>
          <w:rFonts w:hint="eastAsia" w:cs="仿宋_GB2312" w:asciiTheme="minorEastAsia" w:hAnsiTheme="minorEastAsia"/>
          <w:bCs/>
          <w:szCs w:val="21"/>
          <w:highlight w:val="none"/>
          <w:u w:val="single"/>
        </w:rPr>
        <w:t xml:space="preserve">  </w:t>
      </w:r>
      <w:r>
        <w:rPr>
          <w:rFonts w:hint="eastAsia" w:cs="仿宋_GB2312" w:asciiTheme="minorEastAsia" w:hAnsiTheme="minorEastAsia"/>
          <w:bCs/>
          <w:szCs w:val="21"/>
          <w:highlight w:val="none"/>
          <w:u w:val="single"/>
          <w:lang w:val="en-US" w:eastAsia="zh-CN"/>
        </w:rPr>
        <w:t xml:space="preserve">    </w:t>
      </w:r>
      <w:r>
        <w:rPr>
          <w:rFonts w:hint="eastAsia" w:cs="仿宋_GB2312" w:asciiTheme="minorEastAsia" w:hAnsiTheme="minorEastAsia"/>
          <w:bCs/>
          <w:szCs w:val="21"/>
          <w:highlight w:val="none"/>
          <w:u w:val="single"/>
        </w:rPr>
        <w:t xml:space="preserve">  </w:t>
      </w:r>
      <w:r>
        <w:rPr>
          <w:rFonts w:hint="eastAsia" w:cs="仿宋_GB2312" w:asciiTheme="minorEastAsia" w:hAnsiTheme="minorEastAsia"/>
          <w:bCs/>
          <w:szCs w:val="21"/>
          <w:highlight w:val="none"/>
        </w:rPr>
        <w:t>个自然日供货。</w:t>
      </w:r>
    </w:p>
    <w:p>
      <w:pPr>
        <w:spacing w:line="360" w:lineRule="auto"/>
        <w:rPr>
          <w:rFonts w:ascii="宋体" w:hAnsi="宋体"/>
          <w:highlight w:val="none"/>
        </w:rPr>
      </w:pPr>
      <w:r>
        <w:rPr>
          <w:rFonts w:hint="eastAsia" w:ascii="宋体" w:hAnsi="宋体"/>
          <w:highlight w:val="none"/>
        </w:rPr>
        <w:t>2.可能涉及的运行维护、升级更新、备品备件、耗材等后续采购情况</w:t>
      </w:r>
    </w:p>
    <w:p>
      <w:pPr>
        <w:spacing w:line="360" w:lineRule="auto"/>
        <w:rPr>
          <w:rFonts w:ascii="宋体" w:hAnsi="宋体"/>
          <w:highlight w:val="none"/>
        </w:rPr>
      </w:pPr>
      <w:r>
        <w:rPr>
          <w:rFonts w:hint="eastAsia" w:ascii="宋体" w:hAnsi="宋体"/>
          <w:highlight w:val="none"/>
        </w:rPr>
        <w:t>3.供应商对采购标的服务、商务要求的建议（如有，请详细说明）</w:t>
      </w:r>
    </w:p>
    <w:p>
      <w:pPr>
        <w:spacing w:line="360" w:lineRule="auto"/>
        <w:rPr>
          <w:rFonts w:ascii="宋体" w:hAnsi="宋体"/>
          <w:highlight w:val="none"/>
        </w:rPr>
      </w:pPr>
      <w:r>
        <w:rPr>
          <w:rFonts w:hint="eastAsia" w:ascii="宋体" w:hAnsi="宋体"/>
          <w:highlight w:val="none"/>
        </w:rPr>
        <w:t>4.供应商有利于项目实施的其他建议（如有，请详细说明）</w:t>
      </w:r>
    </w:p>
    <w:p>
      <w:pPr>
        <w:spacing w:line="360" w:lineRule="auto"/>
        <w:rPr>
          <w:rFonts w:hint="eastAsia" w:ascii="宋体" w:hAnsi="宋体" w:eastAsiaTheme="minorEastAsia"/>
          <w:highlight w:val="none"/>
          <w:lang w:eastAsia="zh-CN"/>
        </w:rPr>
      </w:pPr>
      <w:r>
        <w:rPr>
          <w:rFonts w:hint="eastAsia" w:ascii="宋体" w:hAnsi="宋体"/>
          <w:highlight w:val="none"/>
        </w:rPr>
        <w:t>5.</w:t>
      </w:r>
      <w:r>
        <w:rPr>
          <w:rFonts w:hint="eastAsia"/>
          <w:highlight w:val="none"/>
        </w:rPr>
        <w:t xml:space="preserve"> </w:t>
      </w:r>
      <w:r>
        <w:rPr>
          <w:rFonts w:hint="eastAsia" w:ascii="宋体" w:hAnsi="宋体"/>
          <w:highlight w:val="none"/>
        </w:rPr>
        <w:t>供应商如对采购需求其他建议</w:t>
      </w:r>
      <w:r>
        <w:rPr>
          <w:rFonts w:hint="eastAsia" w:ascii="宋体" w:hAnsi="宋体"/>
          <w:highlight w:val="none"/>
          <w:lang w:eastAsia="zh-CN"/>
        </w:rPr>
        <w:t>。</w:t>
      </w:r>
    </w:p>
    <w:p>
      <w:pPr>
        <w:spacing w:line="360" w:lineRule="auto"/>
        <w:jc w:val="left"/>
        <w:outlineLvl w:val="2"/>
        <w:rPr>
          <w:rFonts w:cs="仿宋_GB2312" w:asciiTheme="minorEastAsia" w:hAnsiTheme="minorEastAsia"/>
          <w:b/>
          <w:bCs/>
          <w:szCs w:val="21"/>
          <w:highlight w:val="none"/>
        </w:rPr>
      </w:pPr>
    </w:p>
    <w:bookmarkEnd w:id="20"/>
    <w:bookmarkEnd w:id="21"/>
    <w:p>
      <w:pPr>
        <w:spacing w:line="360" w:lineRule="auto"/>
        <w:jc w:val="left"/>
        <w:rPr>
          <w:rFonts w:cs="仿宋_GB2312" w:asciiTheme="minorEastAsia" w:hAnsiTheme="minorEastAsia"/>
          <w:b/>
          <w:bCs/>
          <w:szCs w:val="21"/>
          <w:highlight w:val="none"/>
        </w:rPr>
      </w:pPr>
    </w:p>
    <w:p>
      <w:pPr>
        <w:spacing w:line="360" w:lineRule="auto"/>
        <w:jc w:val="left"/>
        <w:rPr>
          <w:rFonts w:cs="仿宋_GB2312" w:asciiTheme="minorEastAsia" w:hAnsiTheme="minorEastAsia"/>
          <w:b/>
          <w:bCs/>
          <w:szCs w:val="21"/>
          <w:highlight w:val="none"/>
        </w:rPr>
      </w:pPr>
    </w:p>
    <w:p>
      <w:pPr>
        <w:spacing w:line="360" w:lineRule="auto"/>
        <w:jc w:val="left"/>
        <w:rPr>
          <w:rFonts w:cs="仿宋_GB2312" w:asciiTheme="minorEastAsia" w:hAnsiTheme="minorEastAsia"/>
          <w:b/>
          <w:bCs/>
          <w:szCs w:val="21"/>
          <w:highlight w:val="none"/>
        </w:rPr>
      </w:pPr>
      <w:r>
        <w:rPr>
          <w:rFonts w:hint="eastAsia" w:cs="仿宋_GB2312" w:asciiTheme="minorEastAsia" w:hAnsiTheme="minorEastAsia"/>
          <w:b/>
          <w:bCs/>
          <w:szCs w:val="21"/>
          <w:highlight w:val="none"/>
        </w:rPr>
        <w:t xml:space="preserve">                                                </w:t>
      </w:r>
    </w:p>
    <w:p>
      <w:pPr>
        <w:spacing w:line="360" w:lineRule="auto"/>
        <w:jc w:val="left"/>
        <w:rPr>
          <w:rFonts w:cs="仿宋_GB2312" w:asciiTheme="minorEastAsia" w:hAnsiTheme="minorEastAsia"/>
          <w:b/>
          <w:bCs/>
          <w:szCs w:val="21"/>
          <w:highlight w:val="none"/>
        </w:rPr>
      </w:pPr>
      <w:r>
        <w:rPr>
          <w:rFonts w:hint="eastAsia" w:cs="仿宋_GB2312" w:asciiTheme="minorEastAsia" w:hAnsiTheme="minorEastAsia"/>
          <w:b/>
          <w:bCs/>
          <w:szCs w:val="21"/>
          <w:highlight w:val="none"/>
        </w:rPr>
        <w:t xml:space="preserve">                                                 </w:t>
      </w:r>
    </w:p>
    <w:p>
      <w:pPr>
        <w:spacing w:line="360" w:lineRule="auto"/>
        <w:ind w:right="960"/>
        <w:jc w:val="center"/>
        <w:rPr>
          <w:rFonts w:cs="仿宋_GB2312" w:asciiTheme="minorEastAsia" w:hAnsiTheme="minorEastAsia"/>
          <w:b/>
          <w:bCs/>
          <w:szCs w:val="21"/>
          <w:highlight w:val="none"/>
        </w:rPr>
      </w:pPr>
      <w:r>
        <w:rPr>
          <w:rFonts w:hint="eastAsia" w:cs="仿宋_GB2312" w:asciiTheme="minorEastAsia" w:hAnsiTheme="minorEastAsia"/>
          <w:b/>
          <w:bCs/>
          <w:szCs w:val="21"/>
          <w:highlight w:val="none"/>
        </w:rPr>
        <w:t xml:space="preserve">                                        公司名称（盖章）</w:t>
      </w:r>
    </w:p>
    <w:p>
      <w:pPr>
        <w:spacing w:line="360" w:lineRule="auto"/>
        <w:jc w:val="left"/>
        <w:rPr>
          <w:rFonts w:cs="仿宋_GB2312" w:asciiTheme="minorEastAsia" w:hAnsiTheme="minorEastAsia"/>
          <w:b/>
          <w:bCs/>
          <w:szCs w:val="21"/>
          <w:highlight w:val="none"/>
        </w:rPr>
      </w:pPr>
      <w:r>
        <w:rPr>
          <w:rFonts w:hint="eastAsia" w:cs="仿宋_GB2312" w:asciiTheme="minorEastAsia" w:hAnsiTheme="minorEastAsia"/>
          <w:b/>
          <w:bCs/>
          <w:szCs w:val="21"/>
          <w:highlight w:val="none"/>
        </w:rPr>
        <w:t xml:space="preserve">                                                 联系人：</w:t>
      </w:r>
    </w:p>
    <w:p>
      <w:pPr>
        <w:spacing w:line="360" w:lineRule="auto"/>
        <w:ind w:firstLine="5157" w:firstLineChars="2446"/>
        <w:jc w:val="left"/>
        <w:rPr>
          <w:rFonts w:cs="仿宋_GB2312" w:asciiTheme="minorEastAsia" w:hAnsiTheme="minorEastAsia"/>
          <w:b/>
          <w:bCs/>
          <w:szCs w:val="21"/>
          <w:highlight w:val="none"/>
        </w:rPr>
      </w:pPr>
      <w:r>
        <w:rPr>
          <w:rFonts w:hint="eastAsia" w:cs="仿宋_GB2312" w:asciiTheme="minorEastAsia" w:hAnsiTheme="minorEastAsia"/>
          <w:b/>
          <w:bCs/>
          <w:szCs w:val="21"/>
          <w:highlight w:val="none"/>
        </w:rPr>
        <w:t>联系电话：</w:t>
      </w:r>
    </w:p>
    <w:p>
      <w:pPr>
        <w:rPr>
          <w:highlight w:val="none"/>
        </w:rPr>
      </w:pPr>
    </w:p>
    <w:p>
      <w:pPr>
        <w:rPr>
          <w:highlight w:val="none"/>
        </w:rPr>
      </w:pPr>
    </w:p>
    <w:p>
      <w:pPr>
        <w:rPr>
          <w:highlight w:val="none"/>
        </w:rPr>
      </w:pPr>
    </w:p>
    <w:p>
      <w:pPr>
        <w:rPr>
          <w:highlight w:val="none"/>
        </w:rPr>
      </w:pPr>
    </w:p>
    <w:p>
      <w:pPr>
        <w:rPr>
          <w:highlight w:val="none"/>
        </w:rPr>
      </w:pPr>
    </w:p>
    <w:p>
      <w:pPr>
        <w:spacing w:line="360" w:lineRule="auto"/>
        <w:ind w:firstLine="5157" w:firstLineChars="2446"/>
        <w:jc w:val="left"/>
        <w:rPr>
          <w:rFonts w:cs="仿宋_GB2312" w:asciiTheme="minorEastAsia" w:hAnsiTheme="minorEastAsia"/>
          <w:b/>
          <w:bCs/>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6964289"/>
    </w:sdtPr>
    <w:sdtContent>
      <w:p>
        <w:pPr>
          <w:pStyle w:val="16"/>
          <w:jc w:val="center"/>
        </w:pPr>
        <w:r>
          <w:t>第</w:t>
        </w:r>
        <w:r>
          <w:fldChar w:fldCharType="begin"/>
        </w:r>
        <w:r>
          <w:instrText xml:space="preserve">PAGE   \* MERGEFORMAT</w:instrText>
        </w:r>
        <w:r>
          <w:fldChar w:fldCharType="separate"/>
        </w:r>
        <w:r>
          <w:rPr>
            <w:lang w:val="zh-CN"/>
          </w:rPr>
          <w:t>3</w:t>
        </w:r>
        <w:r>
          <w:fldChar w:fldCharType="end"/>
        </w:r>
        <w:r>
          <w:t>页</w:t>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6EF6"/>
    <w:multiLevelType w:val="singleLevel"/>
    <w:tmpl w:val="5A5F6EF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ZWQ5NjE3ZTJjOWU0YWM4NjJiYzY3ZGNjMTAyMjkifQ=="/>
    <w:docVar w:name="KGWebUrl" w:val="http://10.2.240.65:8888/seeyon/officeservlet"/>
  </w:docVars>
  <w:rsids>
    <w:rsidRoot w:val="003B592A"/>
    <w:rsid w:val="000079C0"/>
    <w:rsid w:val="00010482"/>
    <w:rsid w:val="000379D4"/>
    <w:rsid w:val="0004300C"/>
    <w:rsid w:val="00043C3E"/>
    <w:rsid w:val="000607C0"/>
    <w:rsid w:val="00066998"/>
    <w:rsid w:val="0009278E"/>
    <w:rsid w:val="00093035"/>
    <w:rsid w:val="000E62D7"/>
    <w:rsid w:val="00100DEB"/>
    <w:rsid w:val="00115816"/>
    <w:rsid w:val="00123250"/>
    <w:rsid w:val="0016683D"/>
    <w:rsid w:val="0018496F"/>
    <w:rsid w:val="00195017"/>
    <w:rsid w:val="001B3C59"/>
    <w:rsid w:val="001B6E67"/>
    <w:rsid w:val="001C4184"/>
    <w:rsid w:val="001C571E"/>
    <w:rsid w:val="00200ACA"/>
    <w:rsid w:val="002226F8"/>
    <w:rsid w:val="002310F2"/>
    <w:rsid w:val="00245CB1"/>
    <w:rsid w:val="00261B84"/>
    <w:rsid w:val="0027199C"/>
    <w:rsid w:val="002C3D15"/>
    <w:rsid w:val="002C6396"/>
    <w:rsid w:val="002D2DEF"/>
    <w:rsid w:val="002D398B"/>
    <w:rsid w:val="002F7776"/>
    <w:rsid w:val="0030766C"/>
    <w:rsid w:val="00313F13"/>
    <w:rsid w:val="00325DF2"/>
    <w:rsid w:val="003378E8"/>
    <w:rsid w:val="00345007"/>
    <w:rsid w:val="00346A05"/>
    <w:rsid w:val="003502AA"/>
    <w:rsid w:val="00356F91"/>
    <w:rsid w:val="003803F0"/>
    <w:rsid w:val="003A7D33"/>
    <w:rsid w:val="003B2C45"/>
    <w:rsid w:val="003B592A"/>
    <w:rsid w:val="003C7501"/>
    <w:rsid w:val="003E58C1"/>
    <w:rsid w:val="00416B76"/>
    <w:rsid w:val="004B38FC"/>
    <w:rsid w:val="004C14A8"/>
    <w:rsid w:val="004D58E0"/>
    <w:rsid w:val="004D5DBC"/>
    <w:rsid w:val="004F071C"/>
    <w:rsid w:val="004F3723"/>
    <w:rsid w:val="005174E4"/>
    <w:rsid w:val="00517F0D"/>
    <w:rsid w:val="0052198A"/>
    <w:rsid w:val="00541862"/>
    <w:rsid w:val="00576D8C"/>
    <w:rsid w:val="00590467"/>
    <w:rsid w:val="005932D1"/>
    <w:rsid w:val="00622396"/>
    <w:rsid w:val="0066080A"/>
    <w:rsid w:val="00677656"/>
    <w:rsid w:val="00682DCC"/>
    <w:rsid w:val="006845B4"/>
    <w:rsid w:val="00697DB8"/>
    <w:rsid w:val="006A040F"/>
    <w:rsid w:val="006A188C"/>
    <w:rsid w:val="006B2553"/>
    <w:rsid w:val="006C5F07"/>
    <w:rsid w:val="006D32A1"/>
    <w:rsid w:val="006D54C6"/>
    <w:rsid w:val="006E2A8E"/>
    <w:rsid w:val="00722474"/>
    <w:rsid w:val="007317DE"/>
    <w:rsid w:val="0075743D"/>
    <w:rsid w:val="007576C9"/>
    <w:rsid w:val="00787BD0"/>
    <w:rsid w:val="007A5422"/>
    <w:rsid w:val="007B3169"/>
    <w:rsid w:val="007D5919"/>
    <w:rsid w:val="00816822"/>
    <w:rsid w:val="0082045F"/>
    <w:rsid w:val="00833726"/>
    <w:rsid w:val="00880F24"/>
    <w:rsid w:val="008968A8"/>
    <w:rsid w:val="008A5517"/>
    <w:rsid w:val="008C0F69"/>
    <w:rsid w:val="008E2E9D"/>
    <w:rsid w:val="008F511D"/>
    <w:rsid w:val="00910420"/>
    <w:rsid w:val="00917C32"/>
    <w:rsid w:val="00947A8B"/>
    <w:rsid w:val="009519AD"/>
    <w:rsid w:val="00996655"/>
    <w:rsid w:val="009A123B"/>
    <w:rsid w:val="009B583C"/>
    <w:rsid w:val="009D50E9"/>
    <w:rsid w:val="009D67EB"/>
    <w:rsid w:val="009E2635"/>
    <w:rsid w:val="009F7BB7"/>
    <w:rsid w:val="00A010DA"/>
    <w:rsid w:val="00A21DA7"/>
    <w:rsid w:val="00A230E7"/>
    <w:rsid w:val="00A240B3"/>
    <w:rsid w:val="00A24768"/>
    <w:rsid w:val="00A45194"/>
    <w:rsid w:val="00A650C6"/>
    <w:rsid w:val="00A73F00"/>
    <w:rsid w:val="00A8119A"/>
    <w:rsid w:val="00A9553E"/>
    <w:rsid w:val="00A977BD"/>
    <w:rsid w:val="00AA76D9"/>
    <w:rsid w:val="00AB5FF7"/>
    <w:rsid w:val="00AD1A5D"/>
    <w:rsid w:val="00AD7D0B"/>
    <w:rsid w:val="00AE443F"/>
    <w:rsid w:val="00B32B33"/>
    <w:rsid w:val="00B35234"/>
    <w:rsid w:val="00B353B0"/>
    <w:rsid w:val="00B4111B"/>
    <w:rsid w:val="00B52DAC"/>
    <w:rsid w:val="00B53001"/>
    <w:rsid w:val="00B6259E"/>
    <w:rsid w:val="00B67310"/>
    <w:rsid w:val="00B87C9B"/>
    <w:rsid w:val="00B913FA"/>
    <w:rsid w:val="00B918D4"/>
    <w:rsid w:val="00BA39FE"/>
    <w:rsid w:val="00BC2797"/>
    <w:rsid w:val="00BE7C18"/>
    <w:rsid w:val="00C746B9"/>
    <w:rsid w:val="00C86D27"/>
    <w:rsid w:val="00C87994"/>
    <w:rsid w:val="00CA191D"/>
    <w:rsid w:val="00CC3A83"/>
    <w:rsid w:val="00D356FA"/>
    <w:rsid w:val="00D370F7"/>
    <w:rsid w:val="00D4259F"/>
    <w:rsid w:val="00D6486C"/>
    <w:rsid w:val="00D67B43"/>
    <w:rsid w:val="00D75FD1"/>
    <w:rsid w:val="00D90FFB"/>
    <w:rsid w:val="00DB65F9"/>
    <w:rsid w:val="00DC6D16"/>
    <w:rsid w:val="00DF3A5B"/>
    <w:rsid w:val="00DF6823"/>
    <w:rsid w:val="00E23517"/>
    <w:rsid w:val="00E26D4B"/>
    <w:rsid w:val="00E26FDE"/>
    <w:rsid w:val="00E454EA"/>
    <w:rsid w:val="00E45B7E"/>
    <w:rsid w:val="00E86CF3"/>
    <w:rsid w:val="00E93284"/>
    <w:rsid w:val="00EA6F14"/>
    <w:rsid w:val="00EC317E"/>
    <w:rsid w:val="00EC7744"/>
    <w:rsid w:val="00F06900"/>
    <w:rsid w:val="00F258A7"/>
    <w:rsid w:val="00F3161A"/>
    <w:rsid w:val="00F51700"/>
    <w:rsid w:val="00F6229E"/>
    <w:rsid w:val="00F97386"/>
    <w:rsid w:val="00FD26D9"/>
    <w:rsid w:val="00FD7AF4"/>
    <w:rsid w:val="01231B3C"/>
    <w:rsid w:val="02273175"/>
    <w:rsid w:val="03D96696"/>
    <w:rsid w:val="042C0EBC"/>
    <w:rsid w:val="053E21D6"/>
    <w:rsid w:val="05985DB2"/>
    <w:rsid w:val="064E5119"/>
    <w:rsid w:val="0946657C"/>
    <w:rsid w:val="099E3CC2"/>
    <w:rsid w:val="09AB7630"/>
    <w:rsid w:val="0B3825E5"/>
    <w:rsid w:val="0BF6609E"/>
    <w:rsid w:val="0E83792A"/>
    <w:rsid w:val="0FB00BF3"/>
    <w:rsid w:val="0FE95EB3"/>
    <w:rsid w:val="10433815"/>
    <w:rsid w:val="107B2FAF"/>
    <w:rsid w:val="10CF6E57"/>
    <w:rsid w:val="112167B4"/>
    <w:rsid w:val="12C25A19"/>
    <w:rsid w:val="141F6FDB"/>
    <w:rsid w:val="147C5547"/>
    <w:rsid w:val="15512530"/>
    <w:rsid w:val="16950CF1"/>
    <w:rsid w:val="179C380B"/>
    <w:rsid w:val="17BD1E3F"/>
    <w:rsid w:val="1A1443A2"/>
    <w:rsid w:val="1B13203C"/>
    <w:rsid w:val="1B16553B"/>
    <w:rsid w:val="1B3F107D"/>
    <w:rsid w:val="1C4C7182"/>
    <w:rsid w:val="1C926DE9"/>
    <w:rsid w:val="1D8A04DD"/>
    <w:rsid w:val="1EAB7743"/>
    <w:rsid w:val="20C067BC"/>
    <w:rsid w:val="20E830D9"/>
    <w:rsid w:val="21294361"/>
    <w:rsid w:val="219C2D85"/>
    <w:rsid w:val="234011C0"/>
    <w:rsid w:val="23DD7B47"/>
    <w:rsid w:val="255E6A33"/>
    <w:rsid w:val="25D30144"/>
    <w:rsid w:val="26B84614"/>
    <w:rsid w:val="26E86A6C"/>
    <w:rsid w:val="27B137E0"/>
    <w:rsid w:val="283F446A"/>
    <w:rsid w:val="295B5D64"/>
    <w:rsid w:val="29E057D9"/>
    <w:rsid w:val="2A501A6D"/>
    <w:rsid w:val="2A8B71DD"/>
    <w:rsid w:val="2AB54EB7"/>
    <w:rsid w:val="2AE54618"/>
    <w:rsid w:val="2AEF03C9"/>
    <w:rsid w:val="2B100C6B"/>
    <w:rsid w:val="2B17347C"/>
    <w:rsid w:val="2F0B6832"/>
    <w:rsid w:val="2FBB6ACC"/>
    <w:rsid w:val="2FDD2EE6"/>
    <w:rsid w:val="33F366CF"/>
    <w:rsid w:val="347E79F3"/>
    <w:rsid w:val="34AE30A3"/>
    <w:rsid w:val="355D23D3"/>
    <w:rsid w:val="37B207B5"/>
    <w:rsid w:val="39296E78"/>
    <w:rsid w:val="3A081129"/>
    <w:rsid w:val="3B7E568F"/>
    <w:rsid w:val="3C6A3D54"/>
    <w:rsid w:val="3D2D6207"/>
    <w:rsid w:val="3D391B04"/>
    <w:rsid w:val="3FB47094"/>
    <w:rsid w:val="40AA4DAE"/>
    <w:rsid w:val="40C97A54"/>
    <w:rsid w:val="416E08E6"/>
    <w:rsid w:val="42426BD9"/>
    <w:rsid w:val="42CC40C4"/>
    <w:rsid w:val="43941E9A"/>
    <w:rsid w:val="48947BA1"/>
    <w:rsid w:val="498F1E9D"/>
    <w:rsid w:val="49CF3AC6"/>
    <w:rsid w:val="4BE551A5"/>
    <w:rsid w:val="4CBB4158"/>
    <w:rsid w:val="4DA846DC"/>
    <w:rsid w:val="4DFF035B"/>
    <w:rsid w:val="501F192D"/>
    <w:rsid w:val="503E1764"/>
    <w:rsid w:val="50DA7B27"/>
    <w:rsid w:val="52833022"/>
    <w:rsid w:val="52FB3500"/>
    <w:rsid w:val="532E7431"/>
    <w:rsid w:val="540E369D"/>
    <w:rsid w:val="546F2641"/>
    <w:rsid w:val="566F2A72"/>
    <w:rsid w:val="56D55E16"/>
    <w:rsid w:val="5950038A"/>
    <w:rsid w:val="59974641"/>
    <w:rsid w:val="5AD308BE"/>
    <w:rsid w:val="5B8A3673"/>
    <w:rsid w:val="5CB22CB8"/>
    <w:rsid w:val="5EF70D57"/>
    <w:rsid w:val="5F90018E"/>
    <w:rsid w:val="5FD82D1D"/>
    <w:rsid w:val="603F7D1A"/>
    <w:rsid w:val="61F47A98"/>
    <w:rsid w:val="65DA0D53"/>
    <w:rsid w:val="65ED4F2A"/>
    <w:rsid w:val="66383A18"/>
    <w:rsid w:val="66A942E6"/>
    <w:rsid w:val="66D94FA2"/>
    <w:rsid w:val="679A69EC"/>
    <w:rsid w:val="67D363A2"/>
    <w:rsid w:val="684C79D4"/>
    <w:rsid w:val="69903B1B"/>
    <w:rsid w:val="69B06269"/>
    <w:rsid w:val="6B0C57E8"/>
    <w:rsid w:val="6BD76721"/>
    <w:rsid w:val="6BE2050F"/>
    <w:rsid w:val="6CE07597"/>
    <w:rsid w:val="6CFA617E"/>
    <w:rsid w:val="6D0F695E"/>
    <w:rsid w:val="6E6E2980"/>
    <w:rsid w:val="6FE70C3C"/>
    <w:rsid w:val="703A3D0A"/>
    <w:rsid w:val="716360A0"/>
    <w:rsid w:val="77337D36"/>
    <w:rsid w:val="7981769D"/>
    <w:rsid w:val="7AC97F6A"/>
    <w:rsid w:val="7BFC4022"/>
    <w:rsid w:val="7C2D4955"/>
    <w:rsid w:val="7C975798"/>
    <w:rsid w:val="7CC91D37"/>
    <w:rsid w:val="7CCE0813"/>
    <w:rsid w:val="7E2748F9"/>
    <w:rsid w:val="7E2938D0"/>
    <w:rsid w:val="7E6D055E"/>
    <w:rsid w:val="7F9C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3"/>
    <w:autoRedefine/>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link w:val="34"/>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59"/>
    <w:autoRedefine/>
    <w:semiHidden/>
    <w:unhideWhenUsed/>
    <w:qFormat/>
    <w:uiPriority w:val="99"/>
    <w:pPr>
      <w:ind w:firstLine="420" w:firstLineChars="200"/>
    </w:pPr>
  </w:style>
  <w:style w:type="paragraph" w:styleId="3">
    <w:name w:val="Body Text Indent"/>
    <w:basedOn w:val="1"/>
    <w:link w:val="58"/>
    <w:autoRedefine/>
    <w:semiHidden/>
    <w:unhideWhenUsed/>
    <w:qFormat/>
    <w:uiPriority w:val="99"/>
    <w:pPr>
      <w:spacing w:after="120"/>
      <w:ind w:left="420" w:leftChars="200"/>
    </w:pPr>
  </w:style>
  <w:style w:type="paragraph" w:styleId="7">
    <w:name w:val="toc 7"/>
    <w:basedOn w:val="1"/>
    <w:next w:val="1"/>
    <w:autoRedefine/>
    <w:unhideWhenUsed/>
    <w:qFormat/>
    <w:uiPriority w:val="39"/>
    <w:pPr>
      <w:ind w:left="1260"/>
      <w:jc w:val="left"/>
    </w:pPr>
    <w:rPr>
      <w:rFonts w:cstheme="minorHAnsi"/>
      <w:sz w:val="20"/>
      <w:szCs w:val="20"/>
    </w:rPr>
  </w:style>
  <w:style w:type="paragraph" w:styleId="8">
    <w:name w:val="Document Map"/>
    <w:basedOn w:val="1"/>
    <w:link w:val="39"/>
    <w:autoRedefine/>
    <w:unhideWhenUsed/>
    <w:qFormat/>
    <w:uiPriority w:val="99"/>
    <w:rPr>
      <w:rFonts w:ascii="宋体" w:eastAsia="宋体"/>
      <w:sz w:val="18"/>
      <w:szCs w:val="18"/>
    </w:rPr>
  </w:style>
  <w:style w:type="paragraph" w:styleId="9">
    <w:name w:val="annotation text"/>
    <w:basedOn w:val="1"/>
    <w:link w:val="40"/>
    <w:autoRedefine/>
    <w:unhideWhenUsed/>
    <w:qFormat/>
    <w:uiPriority w:val="0"/>
    <w:pPr>
      <w:jc w:val="left"/>
    </w:pPr>
  </w:style>
  <w:style w:type="paragraph" w:styleId="10">
    <w:name w:val="Body Text 3"/>
    <w:basedOn w:val="1"/>
    <w:link w:val="41"/>
    <w:autoRedefine/>
    <w:qFormat/>
    <w:uiPriority w:val="0"/>
    <w:pPr>
      <w:spacing w:after="120"/>
    </w:pPr>
    <w:rPr>
      <w:rFonts w:ascii="Times New Roman" w:hAnsi="Times New Roman" w:eastAsia="宋体" w:cs="Times New Roman"/>
      <w:sz w:val="16"/>
      <w:szCs w:val="16"/>
    </w:rPr>
  </w:style>
  <w:style w:type="paragraph" w:styleId="11">
    <w:name w:val="Body Text"/>
    <w:basedOn w:val="1"/>
    <w:link w:val="42"/>
    <w:autoRedefine/>
    <w:unhideWhenUsed/>
    <w:qFormat/>
    <w:uiPriority w:val="99"/>
    <w:pPr>
      <w:spacing w:after="120"/>
    </w:pPr>
  </w:style>
  <w:style w:type="paragraph" w:styleId="12">
    <w:name w:val="toc 5"/>
    <w:basedOn w:val="1"/>
    <w:next w:val="1"/>
    <w:autoRedefine/>
    <w:unhideWhenUsed/>
    <w:qFormat/>
    <w:uiPriority w:val="39"/>
    <w:pPr>
      <w:ind w:left="840"/>
      <w:jc w:val="left"/>
    </w:pPr>
    <w:rPr>
      <w:rFonts w:cstheme="minorHAnsi"/>
      <w:sz w:val="20"/>
      <w:szCs w:val="20"/>
    </w:rPr>
  </w:style>
  <w:style w:type="paragraph" w:styleId="13">
    <w:name w:val="toc 3"/>
    <w:basedOn w:val="1"/>
    <w:next w:val="1"/>
    <w:autoRedefine/>
    <w:unhideWhenUsed/>
    <w:qFormat/>
    <w:uiPriority w:val="39"/>
    <w:pPr>
      <w:ind w:left="420"/>
      <w:jc w:val="left"/>
    </w:pPr>
    <w:rPr>
      <w:rFonts w:cstheme="minorHAnsi"/>
      <w:sz w:val="20"/>
      <w:szCs w:val="20"/>
    </w:rPr>
  </w:style>
  <w:style w:type="paragraph" w:styleId="14">
    <w:name w:val="toc 8"/>
    <w:basedOn w:val="1"/>
    <w:next w:val="1"/>
    <w:autoRedefine/>
    <w:unhideWhenUsed/>
    <w:qFormat/>
    <w:uiPriority w:val="39"/>
    <w:pPr>
      <w:ind w:left="1470"/>
      <w:jc w:val="left"/>
    </w:pPr>
    <w:rPr>
      <w:rFonts w:cstheme="minorHAnsi"/>
      <w:sz w:val="20"/>
      <w:szCs w:val="20"/>
    </w:rPr>
  </w:style>
  <w:style w:type="paragraph" w:styleId="15">
    <w:name w:val="Balloon Text"/>
    <w:basedOn w:val="1"/>
    <w:link w:val="43"/>
    <w:autoRedefine/>
    <w:unhideWhenUsed/>
    <w:qFormat/>
    <w:uiPriority w:val="0"/>
    <w:rPr>
      <w:sz w:val="18"/>
      <w:szCs w:val="18"/>
    </w:rPr>
  </w:style>
  <w:style w:type="paragraph" w:styleId="16">
    <w:name w:val="footer"/>
    <w:basedOn w:val="1"/>
    <w:link w:val="35"/>
    <w:autoRedefine/>
    <w:qFormat/>
    <w:uiPriority w:val="99"/>
    <w:pPr>
      <w:tabs>
        <w:tab w:val="center" w:pos="4153"/>
        <w:tab w:val="right" w:pos="8306"/>
      </w:tabs>
      <w:snapToGrid w:val="0"/>
      <w:jc w:val="left"/>
    </w:pPr>
    <w:rPr>
      <w:sz w:val="18"/>
      <w:szCs w:val="18"/>
    </w:rPr>
  </w:style>
  <w:style w:type="paragraph" w:styleId="17">
    <w:name w:val="header"/>
    <w:basedOn w:val="1"/>
    <w:link w:val="36"/>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240" w:after="120"/>
      <w:jc w:val="left"/>
    </w:pPr>
    <w:rPr>
      <w:rFonts w:cstheme="minorHAnsi"/>
      <w:b/>
      <w:bCs/>
      <w:sz w:val="20"/>
      <w:szCs w:val="20"/>
    </w:rPr>
  </w:style>
  <w:style w:type="paragraph" w:styleId="19">
    <w:name w:val="toc 4"/>
    <w:basedOn w:val="1"/>
    <w:next w:val="1"/>
    <w:autoRedefine/>
    <w:unhideWhenUsed/>
    <w:qFormat/>
    <w:uiPriority w:val="39"/>
    <w:pPr>
      <w:ind w:left="630"/>
      <w:jc w:val="left"/>
    </w:pPr>
    <w:rPr>
      <w:rFonts w:cstheme="minorHAnsi"/>
      <w:sz w:val="20"/>
      <w:szCs w:val="20"/>
    </w:rPr>
  </w:style>
  <w:style w:type="paragraph" w:styleId="20">
    <w:name w:val="toc 6"/>
    <w:basedOn w:val="1"/>
    <w:next w:val="1"/>
    <w:autoRedefine/>
    <w:unhideWhenUsed/>
    <w:qFormat/>
    <w:uiPriority w:val="39"/>
    <w:pPr>
      <w:ind w:left="1050"/>
      <w:jc w:val="left"/>
    </w:pPr>
    <w:rPr>
      <w:rFonts w:cstheme="minorHAnsi"/>
      <w:sz w:val="20"/>
      <w:szCs w:val="20"/>
    </w:rPr>
  </w:style>
  <w:style w:type="paragraph" w:styleId="21">
    <w:name w:val="toc 2"/>
    <w:basedOn w:val="1"/>
    <w:next w:val="1"/>
    <w:autoRedefine/>
    <w:unhideWhenUsed/>
    <w:qFormat/>
    <w:uiPriority w:val="39"/>
    <w:pPr>
      <w:spacing w:before="120"/>
      <w:ind w:left="210"/>
      <w:jc w:val="left"/>
    </w:pPr>
    <w:rPr>
      <w:rFonts w:cstheme="minorHAnsi"/>
      <w:i/>
      <w:iCs/>
      <w:sz w:val="20"/>
      <w:szCs w:val="20"/>
    </w:rPr>
  </w:style>
  <w:style w:type="paragraph" w:styleId="22">
    <w:name w:val="toc 9"/>
    <w:basedOn w:val="1"/>
    <w:next w:val="1"/>
    <w:autoRedefine/>
    <w:unhideWhenUsed/>
    <w:qFormat/>
    <w:uiPriority w:val="39"/>
    <w:pPr>
      <w:ind w:left="1680"/>
      <w:jc w:val="left"/>
    </w:pPr>
    <w:rPr>
      <w:rFonts w:cstheme="minorHAnsi"/>
      <w:sz w:val="20"/>
      <w:szCs w:val="20"/>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9"/>
    <w:next w:val="9"/>
    <w:link w:val="44"/>
    <w:autoRedefine/>
    <w:unhideWhenUsed/>
    <w:qFormat/>
    <w:uiPriority w:val="0"/>
    <w:rPr>
      <w:b/>
      <w:bCs/>
    </w:rPr>
  </w:style>
  <w:style w:type="table" w:styleId="26">
    <w:name w:val="Table Grid"/>
    <w:basedOn w:val="25"/>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Emphasis"/>
    <w:autoRedefine/>
    <w:qFormat/>
    <w:uiPriority w:val="0"/>
    <w:rPr>
      <w:rFonts w:ascii="Tahoma" w:hAnsi="Tahoma" w:eastAsia="宋体"/>
      <w:snapToGrid/>
      <w:color w:val="auto"/>
      <w:kern w:val="2"/>
      <w:sz w:val="28"/>
      <w:lang w:val="en-US" w:eastAsia="zh-CN" w:bidi="ar-SA"/>
    </w:rPr>
  </w:style>
  <w:style w:type="character" w:styleId="30">
    <w:name w:val="Hyperlink"/>
    <w:basedOn w:val="27"/>
    <w:autoRedefine/>
    <w:qFormat/>
    <w:uiPriority w:val="99"/>
    <w:rPr>
      <w:color w:val="0000FF"/>
      <w:u w:val="single"/>
    </w:rPr>
  </w:style>
  <w:style w:type="character" w:styleId="31">
    <w:name w:val="annotation reference"/>
    <w:basedOn w:val="27"/>
    <w:autoRedefine/>
    <w:unhideWhenUsed/>
    <w:qFormat/>
    <w:uiPriority w:val="0"/>
    <w:rPr>
      <w:sz w:val="21"/>
      <w:szCs w:val="21"/>
    </w:rPr>
  </w:style>
  <w:style w:type="character" w:customStyle="1" w:styleId="32">
    <w:name w:val="标题 1 Char"/>
    <w:basedOn w:val="27"/>
    <w:link w:val="4"/>
    <w:autoRedefine/>
    <w:qFormat/>
    <w:uiPriority w:val="9"/>
    <w:rPr>
      <w:b/>
      <w:bCs/>
      <w:kern w:val="44"/>
      <w:sz w:val="44"/>
      <w:szCs w:val="44"/>
    </w:rPr>
  </w:style>
  <w:style w:type="character" w:customStyle="1" w:styleId="33">
    <w:name w:val="标题 2 Char"/>
    <w:basedOn w:val="27"/>
    <w:link w:val="5"/>
    <w:autoRedefine/>
    <w:semiHidden/>
    <w:qFormat/>
    <w:uiPriority w:val="9"/>
    <w:rPr>
      <w:rFonts w:ascii="宋体" w:hAnsi="宋体" w:eastAsia="宋体" w:cs="Times New Roman"/>
      <w:b/>
      <w:bCs/>
      <w:kern w:val="0"/>
      <w:sz w:val="36"/>
      <w:szCs w:val="36"/>
    </w:rPr>
  </w:style>
  <w:style w:type="character" w:customStyle="1" w:styleId="34">
    <w:name w:val="标题 3 Char"/>
    <w:basedOn w:val="27"/>
    <w:link w:val="6"/>
    <w:autoRedefine/>
    <w:qFormat/>
    <w:uiPriority w:val="9"/>
    <w:rPr>
      <w:rFonts w:ascii="宋体" w:hAnsi="宋体" w:eastAsia="宋体" w:cs="宋体"/>
      <w:b/>
      <w:bCs/>
      <w:kern w:val="0"/>
      <w:sz w:val="27"/>
      <w:szCs w:val="27"/>
    </w:rPr>
  </w:style>
  <w:style w:type="character" w:customStyle="1" w:styleId="35">
    <w:name w:val="页脚 Char"/>
    <w:basedOn w:val="27"/>
    <w:link w:val="16"/>
    <w:autoRedefine/>
    <w:qFormat/>
    <w:uiPriority w:val="99"/>
    <w:rPr>
      <w:sz w:val="18"/>
      <w:szCs w:val="18"/>
    </w:rPr>
  </w:style>
  <w:style w:type="character" w:customStyle="1" w:styleId="36">
    <w:name w:val="页眉 Char"/>
    <w:basedOn w:val="27"/>
    <w:link w:val="17"/>
    <w:autoRedefine/>
    <w:qFormat/>
    <w:uiPriority w:val="99"/>
    <w:rPr>
      <w:sz w:val="18"/>
      <w:szCs w:val="18"/>
    </w:rPr>
  </w:style>
  <w:style w:type="character" w:customStyle="1" w:styleId="37">
    <w:name w:val="font51"/>
    <w:basedOn w:val="27"/>
    <w:autoRedefine/>
    <w:qFormat/>
    <w:uiPriority w:val="0"/>
    <w:rPr>
      <w:rFonts w:ascii="Calibri" w:hAnsi="Calibri" w:cs="Calibri"/>
      <w:b/>
      <w:color w:val="000000"/>
      <w:sz w:val="22"/>
      <w:szCs w:val="22"/>
      <w:u w:val="none"/>
    </w:rPr>
  </w:style>
  <w:style w:type="character" w:customStyle="1" w:styleId="38">
    <w:name w:val="font61"/>
    <w:basedOn w:val="27"/>
    <w:autoRedefine/>
    <w:qFormat/>
    <w:uiPriority w:val="0"/>
    <w:rPr>
      <w:rFonts w:hint="eastAsia" w:ascii="宋体" w:hAnsi="宋体" w:eastAsia="宋体" w:cs="宋体"/>
      <w:b/>
      <w:color w:val="000000"/>
      <w:sz w:val="22"/>
      <w:szCs w:val="22"/>
      <w:u w:val="none"/>
    </w:rPr>
  </w:style>
  <w:style w:type="character" w:customStyle="1" w:styleId="39">
    <w:name w:val="文档结构图 Char"/>
    <w:basedOn w:val="27"/>
    <w:link w:val="8"/>
    <w:autoRedefine/>
    <w:qFormat/>
    <w:uiPriority w:val="99"/>
    <w:rPr>
      <w:rFonts w:ascii="宋体" w:eastAsia="宋体"/>
      <w:sz w:val="18"/>
      <w:szCs w:val="18"/>
    </w:rPr>
  </w:style>
  <w:style w:type="character" w:customStyle="1" w:styleId="40">
    <w:name w:val="批注文字 Char"/>
    <w:basedOn w:val="27"/>
    <w:link w:val="9"/>
    <w:autoRedefine/>
    <w:qFormat/>
    <w:uiPriority w:val="0"/>
  </w:style>
  <w:style w:type="character" w:customStyle="1" w:styleId="41">
    <w:name w:val="正文文本 3 Char"/>
    <w:basedOn w:val="27"/>
    <w:link w:val="10"/>
    <w:autoRedefine/>
    <w:qFormat/>
    <w:uiPriority w:val="0"/>
    <w:rPr>
      <w:rFonts w:ascii="Times New Roman" w:hAnsi="Times New Roman" w:eastAsia="宋体" w:cs="Times New Roman"/>
      <w:sz w:val="16"/>
      <w:szCs w:val="16"/>
    </w:rPr>
  </w:style>
  <w:style w:type="character" w:customStyle="1" w:styleId="42">
    <w:name w:val="正文文本 Char"/>
    <w:basedOn w:val="27"/>
    <w:link w:val="11"/>
    <w:autoRedefine/>
    <w:qFormat/>
    <w:uiPriority w:val="99"/>
  </w:style>
  <w:style w:type="character" w:customStyle="1" w:styleId="43">
    <w:name w:val="批注框文本 Char"/>
    <w:basedOn w:val="27"/>
    <w:link w:val="15"/>
    <w:autoRedefine/>
    <w:qFormat/>
    <w:uiPriority w:val="0"/>
    <w:rPr>
      <w:sz w:val="18"/>
      <w:szCs w:val="18"/>
    </w:rPr>
  </w:style>
  <w:style w:type="character" w:customStyle="1" w:styleId="44">
    <w:name w:val="批注主题 Char"/>
    <w:basedOn w:val="40"/>
    <w:link w:val="24"/>
    <w:autoRedefine/>
    <w:qFormat/>
    <w:uiPriority w:val="0"/>
    <w:rPr>
      <w:b/>
      <w:bCs/>
    </w:rPr>
  </w:style>
  <w:style w:type="character" w:customStyle="1" w:styleId="45">
    <w:name w:val="正文缩进2格 Char"/>
    <w:link w:val="46"/>
    <w:autoRedefine/>
    <w:qFormat/>
    <w:uiPriority w:val="0"/>
    <w:rPr>
      <w:rFonts w:ascii="仿宋_GB2312" w:hAnsi="宋体" w:eastAsia="仿宋_GB2312"/>
      <w:sz w:val="31"/>
      <w:szCs w:val="28"/>
    </w:rPr>
  </w:style>
  <w:style w:type="paragraph" w:customStyle="1" w:styleId="46">
    <w:name w:val="正文缩进2格"/>
    <w:basedOn w:val="1"/>
    <w:link w:val="45"/>
    <w:autoRedefine/>
    <w:qFormat/>
    <w:uiPriority w:val="0"/>
    <w:pPr>
      <w:spacing w:after="120" w:line="600" w:lineRule="exact"/>
      <w:ind w:firstLine="639" w:firstLineChars="206"/>
    </w:pPr>
    <w:rPr>
      <w:rFonts w:ascii="仿宋_GB2312" w:hAnsi="宋体" w:eastAsia="仿宋_GB2312"/>
      <w:sz w:val="31"/>
      <w:szCs w:val="28"/>
    </w:rPr>
  </w:style>
  <w:style w:type="character" w:customStyle="1" w:styleId="47">
    <w:name w:val="fontblue"/>
    <w:basedOn w:val="27"/>
    <w:autoRedefine/>
    <w:qFormat/>
    <w:uiPriority w:val="0"/>
  </w:style>
  <w:style w:type="character" w:customStyle="1" w:styleId="48">
    <w:name w:val="表正文 Char"/>
    <w:autoRedefine/>
    <w:qFormat/>
    <w:uiPriority w:val="0"/>
    <w:rPr>
      <w:rFonts w:eastAsia="仿宋_GB2312"/>
      <w:kern w:val="2"/>
      <w:sz w:val="30"/>
      <w:lang w:val="en-US" w:eastAsia="zh-CN" w:bidi="ar-SA"/>
    </w:rPr>
  </w:style>
  <w:style w:type="paragraph" w:customStyle="1" w:styleId="49">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0">
    <w:name w:val="无间隔1"/>
    <w:autoRedefine/>
    <w:qFormat/>
    <w:uiPriority w:val="0"/>
    <w:rPr>
      <w:rFonts w:ascii="Times New Roman" w:hAnsi="Times New Roman" w:eastAsia="宋体" w:cs="Times New Roman"/>
      <w:sz w:val="22"/>
      <w:szCs w:val="22"/>
      <w:lang w:val="en-GB" w:eastAsia="zh-CN" w:bidi="ar-SA"/>
    </w:rPr>
  </w:style>
  <w:style w:type="paragraph" w:customStyle="1" w:styleId="51">
    <w:name w:val="修订1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2">
    <w:name w:val="TOC 标题1"/>
    <w:basedOn w:val="4"/>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53">
    <w:name w:val="List Paragraph"/>
    <w:basedOn w:val="1"/>
    <w:autoRedefine/>
    <w:qFormat/>
    <w:uiPriority w:val="34"/>
    <w:pPr>
      <w:ind w:firstLine="420" w:firstLineChars="200"/>
    </w:pPr>
  </w:style>
  <w:style w:type="character" w:customStyle="1" w:styleId="54">
    <w:name w:val="17"/>
    <w:basedOn w:val="27"/>
    <w:autoRedefine/>
    <w:qFormat/>
    <w:uiPriority w:val="0"/>
    <w:rPr>
      <w:rFonts w:hint="default" w:ascii="Tahoma" w:hAnsi="Tahoma" w:eastAsia="宋体" w:cs="Tahoma"/>
      <w:kern w:val="2"/>
      <w:sz w:val="28"/>
      <w:szCs w:val="28"/>
    </w:rPr>
  </w:style>
  <w:style w:type="character" w:customStyle="1" w:styleId="55">
    <w:name w:val="15"/>
    <w:basedOn w:val="27"/>
    <w:autoRedefine/>
    <w:qFormat/>
    <w:uiPriority w:val="0"/>
    <w:rPr>
      <w:rFonts w:hint="default" w:ascii="Times New Roman" w:hAnsi="Times New Roman" w:cs="Times New Roman"/>
      <w:color w:val="0000FF"/>
      <w:u w:val="single"/>
    </w:rPr>
  </w:style>
  <w:style w:type="character" w:customStyle="1" w:styleId="56">
    <w:name w:val="16"/>
    <w:basedOn w:val="27"/>
    <w:autoRedefine/>
    <w:qFormat/>
    <w:uiPriority w:val="0"/>
    <w:rPr>
      <w:rFonts w:hint="default" w:ascii="Times New Roman" w:hAnsi="Times New Roman" w:cs="Times New Roman"/>
      <w:sz w:val="21"/>
      <w:szCs w:val="21"/>
    </w:rPr>
  </w:style>
  <w:style w:type="paragraph" w:customStyle="1" w:styleId="57">
    <w:name w:val="图"/>
    <w:basedOn w:val="1"/>
    <w:autoRedefine/>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character" w:customStyle="1" w:styleId="58">
    <w:name w:val="正文文本缩进 Char"/>
    <w:basedOn w:val="27"/>
    <w:link w:val="3"/>
    <w:autoRedefine/>
    <w:semiHidden/>
    <w:qFormat/>
    <w:uiPriority w:val="99"/>
    <w:rPr>
      <w:rFonts w:asciiTheme="minorHAnsi" w:hAnsiTheme="minorHAnsi" w:eastAsiaTheme="minorEastAsia" w:cstheme="minorBidi"/>
      <w:kern w:val="2"/>
      <w:sz w:val="21"/>
      <w:szCs w:val="22"/>
    </w:rPr>
  </w:style>
  <w:style w:type="character" w:customStyle="1" w:styleId="59">
    <w:name w:val="正文首行缩进 2 Char"/>
    <w:basedOn w:val="58"/>
    <w:link w:val="2"/>
    <w:autoRedefine/>
    <w:semiHidden/>
    <w:qFormat/>
    <w:uiPriority w:val="99"/>
    <w:rPr>
      <w:rFonts w:asciiTheme="minorHAnsi" w:hAnsiTheme="minorHAnsi" w:eastAsiaTheme="minorEastAsia" w:cstheme="minorBidi"/>
      <w:kern w:val="2"/>
      <w:sz w:val="21"/>
      <w:szCs w:val="22"/>
    </w:rPr>
  </w:style>
  <w:style w:type="paragraph" w:customStyle="1" w:styleId="60">
    <w:name w:val="Table Paragraph"/>
    <w:basedOn w:val="1"/>
    <w:autoRedefine/>
    <w:qFormat/>
    <w:uiPriority w:val="0"/>
    <w:pPr>
      <w:autoSpaceDE w:val="0"/>
      <w:autoSpaceDN w:val="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45E7-6D70-48CF-9DC0-C2A95BCEF5D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462</Words>
  <Characters>2636</Characters>
  <Lines>21</Lines>
  <Paragraphs>6</Paragraphs>
  <TotalTime>42</TotalTime>
  <ScaleCrop>false</ScaleCrop>
  <LinksUpToDate>false</LinksUpToDate>
  <CharactersWithSpaces>3092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2024-03-20T10:07:00Z</dcterms:created>
  <dc:creator>lys</dc:creator>
  <cp:lastModifiedBy>JwZh</cp:lastModifiedBy>
  <cp:lastPrinted>2024-03-29T09:29:00Z</cp:lastPrinted>
  <dcterms:modified xsi:type="dcterms:W3CDTF">2024-04-02T09:50:34Z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77CE91FEC1454464AB09C28C1F066998_13</vt:lpwstr>
  </property>
</Properties>
</file>