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5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lang w:val="en-US" w:eastAsia="zh-CN"/>
        </w:rPr>
        <w:t>2024年</w:t>
      </w:r>
      <w:r>
        <w:rPr>
          <w:rFonts w:hint="eastAsia" w:ascii="宋体" w:hAnsi="宋体" w:eastAsia="宋体" w:cs="宋体"/>
          <w:b/>
          <w:bCs/>
          <w:i w:val="0"/>
          <w:iCs w:val="0"/>
          <w:caps w:val="0"/>
          <w:color w:val="auto"/>
          <w:spacing w:val="0"/>
          <w:sz w:val="44"/>
          <w:szCs w:val="44"/>
        </w:rPr>
        <w:t>博士后科研流动站招收计划表</w:t>
      </w:r>
    </w:p>
    <w:tbl>
      <w:tblPr>
        <w:tblStyle w:val="3"/>
        <w:tblW w:w="10819" w:type="dxa"/>
        <w:tblInd w:w="-9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63"/>
        <w:gridCol w:w="1293"/>
        <w:gridCol w:w="1650"/>
        <w:gridCol w:w="4050"/>
        <w:gridCol w:w="1988"/>
      </w:tblGrid>
      <w:tr w14:paraId="416F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12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中医学流动站</w:t>
            </w:r>
          </w:p>
        </w:tc>
      </w:tr>
      <w:tr w14:paraId="3BAA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A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9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合作导师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60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一级学科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9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研究方向</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1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供博士后承担或参与研究课题</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对申请人专业要求</w:t>
            </w:r>
          </w:p>
        </w:tc>
      </w:tr>
      <w:tr w14:paraId="1D84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1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张忠德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中医药防治呼吸道病毒感染的临床与基础研究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0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1.扶正解毒颗粒治疗新冠病毒感染合并脓毒症的临床研究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2.整合多体液蛋白质组研究新冠病毒对机体的影响及中医治疗的生物学基础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3.基于临床与实验证据的扶正解毒颗粒适应症研究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0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4.细胞生物学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具备独立开展实验研究的能力，发表SCI论文1篇以上且影响因子＞5分</w:t>
            </w:r>
          </w:p>
        </w:tc>
      </w:tr>
      <w:tr w14:paraId="6AA6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E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5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蔡业峰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2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中医药防治脑血管病的转化医学研究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D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1.中风急性期治疗药物通腑清脑方的临床前研究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2.基于“痰瘀同治”理论多维度探索益脑康胶囊缓解周细胞PERK-eIF2α-QRICH1通路改善急性期缺血性中风的临床和基础研究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3.基于PERK/eIF2α/QRICH1/LRP1通路探讨灯盏生脉胶囊调控周细胞转运功能改善阿尔茨海默病的机制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4.脑血管疾病风险人群湿证相关特征的前瞻性、多中心队列研究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5.灯盏生脉胶囊防治轻型卒中/TIA临床系列研究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3.生物医学工程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4.医疗人工智能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5.健康大数据分析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6.神经病学</w:t>
            </w:r>
          </w:p>
        </w:tc>
      </w:tr>
      <w:tr w14:paraId="49DD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符文彬</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A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针灸治疗抑郁相关病症的研究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3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1.疏肝调针刺调控肝-肠-脑轴与前额叶神经元可塑性在抑郁障碍失眠共病的外围-中枢机制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2.M1-Ach受体调控SST-GABA能中间神经元在针刺抗抑郁中的作用机制研究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3.岭南“疏肝调神针灸”传承与创新研究项目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4.“疏肝调神”整合针灸治疗中度抑郁障碍的临床及认知神经机制研究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7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2.心理学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3.中西医结合</w:t>
            </w:r>
          </w:p>
        </w:tc>
      </w:tr>
      <w:tr w14:paraId="738E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0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林定坤</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C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中西医结合治疗脊柱及关节相关疾病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5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脊柱及关节在体生物力学研究与中医现代化及相关装备开发研究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4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5BCA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8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F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林琳</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D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中西医结合防治呼吸系统疾病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5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1.基于ROS-ER stress-Ca2+信号通路研究健脾益肺II号减少COPD气道上皮细胞凋亡的作用机制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2.流感双解方颗粒剂治疗病毒性肺炎的最佳剂量探讨及基于能量代谢调节巨噬细胞极化的机制研究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FF"/>
                <w:kern w:val="0"/>
                <w:sz w:val="20"/>
                <w:szCs w:val="20"/>
                <w:u w:val="none"/>
                <w:lang w:val="en-US" w:eastAsia="zh-CN" w:bidi="ar"/>
              </w:rPr>
              <w:t>1.中医学（呼吸内科）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p>
        </w:tc>
      </w:tr>
      <w:tr w14:paraId="6C95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D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刘旭生</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B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中西医结合防治慢性肾脏病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中医药延缓慢性肾脏病进展</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9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736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B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杨志敏</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5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4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中医治未病研究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8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1.早期干预祛湿方药的作用机制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2.基于血清外泌体蛋白组学的茵苓祛湿颗粒“异病同治”的起效机制研究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高脂血症向心脑血管疾病结局进展风险的甲襞微循环特征中医健康检测装备研究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4.中医虚实证候多维评估技术与装备研究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p>
        </w:tc>
      </w:tr>
      <w:tr w14:paraId="3B6D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F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F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邹旭</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1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2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中医药治疗心血管疾病、急危重症</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6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1.基于线粒体动力学平衡探讨邓老暖心方防治心梗后心衰及室性心律失常的研究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2.从“脾-线粒体”相关理论探讨心衰“痰湿”的科学内涵及邓老从“脾-线粒体”相关理论探讨心衰“痰湿”的科学内涵及邓老暖心方干预的作用机制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3.新型冠状病毒肺炎患者康复期的中医综合治疗方案研究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B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p>
        </w:tc>
      </w:tr>
      <w:tr w14:paraId="67B0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E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D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包崑</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3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中医药诊治膜性肾病的研究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A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1.基于cGAS⁃STING -NFκB信号通路研究三芪祛湿方延缓膜性肾病足细胞衰老的机制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2.三芪祛湿颗粒治疗膜性肾病的随机对照临床研究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3.基于病理图像-转录组学-中医证候的多模态机器学习预测模型探究膜性肾病预后相关lncRNA分子及三芪祛湿方干预机制研究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4.基于舌苔微生态变化探讨膜性肾病湿证病机演变规律及其微生物学机制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E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有计算机、人工智能、生物信息、应用数学等方面的技术优先</w:t>
            </w:r>
          </w:p>
        </w:tc>
      </w:tr>
      <w:tr w14:paraId="5239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F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陈博来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7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中西医结合治疗脊柱脊髓疾病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A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1.基于DBC1-SIRT1介导神经元铁死亡调控巨噬细胞极化探讨益气活血方及其有效成分纳米硒制剂治疗脊髓损伤的机制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2.中西医结合防治腰椎退行性疾病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3.中西医结合防治脊柱脊髓疾病研究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1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2043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751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陈前军</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情志因素与乳腺癌的关系</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C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1.基于中枢CRH神经元与外周自主神经连接探索乳腺癌“因郁致瘤”病机的新机制及疏肝解郁法的作用研究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2.基于“PVN脑区CRH神经元-乳腺癌交感神经连接”运用光遗传学技术研究乳腺癌“因郁致瘤，气滞为本”病机的科学内涵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3.广州市乳腺癌中医精准治疗重点实验室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4.基于HR+HER2-low乳腺癌的HER2-enrich亚型对比ET+CDK4/6i与新型ADC药物疗效的实验研究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5.基于 mPFC-PVN 中枢环路研究具“肝郁证”特征乳腺癌“脑－乳神经轴”的中枢调控机制及逍遥散处方优化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6.基于“脑-瘤神经轴”理论探讨情志相关恶性肿瘤“肝郁证”共性病机的科学内涵及疏肝解郁法作用机制研究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1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5.肿瘤学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6.外科学</w:t>
            </w:r>
          </w:p>
        </w:tc>
      </w:tr>
      <w:tr w14:paraId="4375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6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4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丁邦晗</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B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6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中医药防治心脏骤停后综合征</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1.“三参连松方”不同剂型治疗良性心律失常疗效的“量-效-型”临床与实验研究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2.心宝丸对心肺复苏后脑损伤的保护作用及其线粒体机制研究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3.基于多组学探讨心宝丸对心肺复苏后脑损伤的临床疗效与机制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4.心宝丸联合电针针刺改善心肺复苏后脑损伤的临床研究与机制探讨</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0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4.分子生物学</w:t>
            </w:r>
          </w:p>
        </w:tc>
      </w:tr>
      <w:tr w14:paraId="4B33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A01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F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郭建文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E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B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中西医结合防治脑血管病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1.基于病证结合的中医药治疗急性高血压脑出血的临床疗效评价及机制研究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2.中医湿证全国多中心自中医湿证全国多中心自然人群队列建设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3.基于核心病机的高血压脑出血优势诊疗方案与循证指南构建研究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1.医药相关学科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2.生物相关学科（神经病学、病理学、神经生物学等）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3.生物统计学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4.公共卫生</w:t>
            </w:r>
          </w:p>
        </w:tc>
      </w:tr>
      <w:tr w14:paraId="55CF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04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李永津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D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中西医结合防治脊柱退行性疾病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F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1.益气温阳通痹方调控SOST-Wnt-BMP改善椎间盘退变的机制研究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2.益气化瘀补肾方调控SOST/WNT/BMP信号通路延缓椎间盘退变机制研究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3.基于RNA结合蛋白HuR调控网络探讨补肾活血方治疗骨关节炎的软骨分子靶点及其作用机制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11B9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5F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3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刘云涛</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F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F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中医药防治呼吸道病毒感染的临床与基础研究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1.病证结合脓毒症表型研究及中西医结合临床评价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2.益气活血解毒方调控 DNAJB4 介导的 IL-12/IFN-γ轴改善脓毒症炎症免疫失衡的作用机制研究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4.细胞生物学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具备独立开展实验研究的能力，发表SCI论文1篇以上且影响因子＞5分</w:t>
            </w:r>
          </w:p>
        </w:tc>
      </w:tr>
      <w:tr w14:paraId="30AB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FA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毛帅</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E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纳米中药防治重症心血管疾病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F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1.mTOR/HIF-1α</w:t>
            </w:r>
            <w:r>
              <w:rPr>
                <w:rStyle w:val="5"/>
                <w:lang w:val="en-US" w:eastAsia="zh-CN" w:bidi="ar"/>
              </w:rPr>
              <w:t>通路介导巨噬细胞糖代谢重编程在通冠胶囊改善心室重构中的作用机制研究</w:t>
            </w:r>
            <w:r>
              <w:rPr>
                <w:rStyle w:val="5"/>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5"/>
                <w:lang w:val="en-US" w:eastAsia="zh-CN" w:bidi="ar"/>
              </w:rPr>
              <w:t>益气活血方有效成分脂质体的构建及其防治心室重构机制的研究</w:t>
            </w:r>
            <w:r>
              <w:rPr>
                <w:rStyle w:val="5"/>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5"/>
                <w:lang w:val="en-US" w:eastAsia="zh-CN" w:bidi="ar"/>
              </w:rPr>
              <w:t>活血化痰颗粒防治真心痛痰瘀互结证患者心室重构的临床疗效及其调控肠道菌群的机制研究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6E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5"/>
                <w:lang w:val="en-US" w:eastAsia="zh-CN" w:bidi="ar"/>
              </w:rPr>
              <w:t>药学</w:t>
            </w:r>
            <w:r>
              <w:rPr>
                <w:rStyle w:val="5"/>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5"/>
                <w:lang w:val="en-US" w:eastAsia="zh-CN" w:bidi="ar"/>
              </w:rPr>
              <w:t>中医学</w:t>
            </w:r>
            <w:r>
              <w:rPr>
                <w:rStyle w:val="5"/>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5"/>
                <w:lang w:val="en-US" w:eastAsia="zh-CN" w:bidi="ar"/>
              </w:rPr>
              <w:t>中西医结合</w:t>
            </w:r>
            <w:r>
              <w:rPr>
                <w:rStyle w:val="5"/>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5"/>
                <w:lang w:val="en-US" w:eastAsia="zh-CN" w:bidi="ar"/>
              </w:rPr>
              <w:t>材料学</w:t>
            </w:r>
          </w:p>
        </w:tc>
      </w:tr>
      <w:tr w14:paraId="6D93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B9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毛炜</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A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8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1.中医药防治慢性肾脏病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2.中医湿证模型及发病机制研究  </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4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1.肾茶祛湿治疗高尿酸及高尿酸肾病的药效物质基础及作用机制研究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2.经典“致病因子”湿证模型制备与评价研究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0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熟练掌握代谢组学研究技术或具有肾病相关基础研究基础者优先</w:t>
            </w:r>
          </w:p>
        </w:tc>
      </w:tr>
      <w:tr w14:paraId="27BD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EA7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0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孙景波</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6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F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中医脑病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9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1.小型猪动脉粥样硬化症兼中医湿证复合动物模型复制研究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2.益气活血类方治疗脑梗死的临床辨治循证优化研究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C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p>
        </w:tc>
      </w:tr>
      <w:tr w14:paraId="34C2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C51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9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温泽淮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5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临床研究方法应用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B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湿证登记关键技术与平台建设的研究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1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公卫及卫生统计专业背景或具有临床试验、队列研究经验的实验与临床研究人员</w:t>
            </w:r>
          </w:p>
        </w:tc>
      </w:tr>
      <w:tr w14:paraId="5845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2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吴蕾</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5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8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中医药防治慢性呼吸病的临床与基础研究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D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1.基于肠-肺免疫调节网络探讨健脾益肺Ⅱ号抑制香烟暴露小鼠病毒感染的机制研究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2.风寒方配方颗粒与饮片治疗感染后咳嗽的随机对照临床研究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3.基于宗气理论的健脾益肺III号对中重度慢阻肺急性加重的循证评价研究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9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3.临床流行病学</w:t>
            </w:r>
          </w:p>
        </w:tc>
      </w:tr>
      <w:tr w14:paraId="602F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F36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2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7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中西医结合防治妇科肿瘤疾病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1.基于Piezo1介导的铁死亡探讨清热解毒燥湿中药延缓宫颈癌形成的机制研究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2.一种治疗高危型人乳头瘤病毒感染的院内制剂开发研究——清毒洗液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3.宫颈HR-HPV持续感染虚实证候信息采集系统及病证结合评估模型构建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6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4.人工智能</w:t>
            </w:r>
          </w:p>
        </w:tc>
      </w:tr>
      <w:tr w14:paraId="750F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E48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9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杨洪艳</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2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中医药防治女性生殖内分泌疾病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A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1.护阳养坤方通过m6A-IGF2BP3促进Bub1mRNA稳定以维护衰老卵母细胞减数分裂的机制研究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2.基于生殖细胞线粒体稳态的护阳养坤方干预POR患者体外受精及胚胎移植的效靶研究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96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1.妇科学</w:t>
            </w:r>
          </w:p>
          <w:p w14:paraId="32728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2.中医妇科学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3.生物学（生殖生物学、分子生物学或生物信息学等）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4.中药药理学</w:t>
            </w:r>
          </w:p>
        </w:tc>
      </w:tr>
      <w:tr w14:paraId="19C6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BA0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4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杨伟毅</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B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8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骨关节与运动医学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D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1.补肾中药通过BMP9调控Hippo通路诱导BMSCs成骨分化促进ACL重建术后腱骨愈合的机制研究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2.瘀肾合治方药结合慢病管理方案防治膝骨关节炎的临床研究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3.肩袖损伤中西医结合临床诊疗指南（制定）</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7DAE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80B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5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曾慧妍</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1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6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内分泌及代谢病学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7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1.核受体NR2F1调控SLC27A5蛋白转运脂肪酸的代谢性脂肪肝病发生机制及参苓白术散治疗作用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2.参苓白术散通过调节FATP5降低肝脏LCFAs蓄积的机制研究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3.基于肠道菌群-神经调控网络探讨针刺治疗湿证肥胖的干预机制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3.生物医学</w:t>
            </w:r>
          </w:p>
        </w:tc>
      </w:tr>
      <w:tr w14:paraId="50C1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33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3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招远祺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C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3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中医药防治脑病研究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5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1.基于肠道菌群调控脂肪酸代谢探讨小鼠Th17/Treq免疫失衡与EAE的相关性及升清降浊法的干预作用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2.升清降浊法通过1-17信号调控反应性星形胶质细胞活动改善EAE的机制研究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3.祛湿化痰方通过HIF-1a/VEGF-A通路调控血管内皮功能减轻缺血性卒中后神经炎症的机制研究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4.基于温病学说升清降浊法探讨升降散对NMOSD患者肠道菌群及代谢产物的影响及潜在机制研究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5.基于多元组学探讨祛湿方异病同治血管疾病的作用机制研究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0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p>
        </w:tc>
      </w:tr>
      <w:tr w14:paraId="63FC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8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184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中西医结合流动站</w:t>
            </w:r>
          </w:p>
        </w:tc>
      </w:tr>
      <w:tr w14:paraId="295A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6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6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合作导师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0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一级学科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11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研究方向</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B8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供博士后承担或参与研究课题</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96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对申请人专业要求</w:t>
            </w:r>
          </w:p>
        </w:tc>
      </w:tr>
      <w:tr w14:paraId="744E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B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1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刘良</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0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3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中西医结合诊疗免疫相关疾病</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4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1.风湿免疫疾病中西医结合防治的免疫学机制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2.器官免疫损伤机制及中西医集合诊疗学基础研究</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7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4.中药学</w:t>
            </w:r>
          </w:p>
        </w:tc>
      </w:tr>
      <w:tr w14:paraId="4567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7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卢传坚</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E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5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中西医结合防治自身免疫病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F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1.自身免疫性疾病复发的湿证特征及中医药调控机制研究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2.中医药治疗难治性自身免疫病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3.基于临床评价和多组学技术构建中医药治疗银屑病的新策略、新方法</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1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2.皮肤性病学</w:t>
            </w:r>
          </w:p>
        </w:tc>
      </w:tr>
      <w:tr w14:paraId="3D09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F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陈伯钧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3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A8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中医药防治心血管疾病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基于miRNA-613介导的LXRα探讨柴胡疏肝散改善肝郁型代谢综合征小鼠胰岛素抵抗的作用及机制研究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7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r>
      <w:tr w14:paraId="2ECE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F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陈茶</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0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6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细菌感染与耐药</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肠道菌群代谢产物吲哚调控致病菌与宿主互作维护肠稳态的作用及机制研究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sRNA对铜绿假单胞菌免疫逃逸的调控作用及机制研究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中药抑制铜绿假单胞菌QS系统下调T6SS在慢性阻塞性肺疾病感染中的作用机制研究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1.医学检验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有从事病原微生物及宿主互作研究经验者优先</w:t>
            </w:r>
          </w:p>
        </w:tc>
      </w:tr>
      <w:tr w14:paraId="3BF3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1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程骁</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0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中西医结合防治脑病的临床及基础研究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0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1.基于基因修饰模式小鼠模型,构建湿证动脉粥样硬化模型及评价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2.基于人工智能头颅CT判读结合尿蛋白组学探讨急性脑出血颅脑水瘀病机的物质基础及临床结局的预测模型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3.川芎嗪通过ROS调控脑缺血后星型胶质细胞“ET-1-PI3K/AKT”轴保护血脑屏障的机制研究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4.益脑康胶囊联合多奈哌齐治疗血管性轻度认知障碍的多维度临床疗效评价及免疫机制研究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4.中药学</w:t>
            </w:r>
          </w:p>
        </w:tc>
      </w:tr>
      <w:tr w14:paraId="2EE8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8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7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范小平</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中西医结合防治心血管疾病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1.基于"痰瘀阻络"探讨ZNF451 K75琥珀酰化修饰介导SMAD复合物核转位调控糖尿病心肌纤维化及机制研究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基于主动脉夹层/动脉瘤中医症候演变建设通俯热治法研究评价体系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麝香通心滴丸通过DNA-PKcs/PINK1通路调控线粒体稳态改善心肌缺血再灌注微循环障碍的作用机制研究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1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251B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F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B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韩凌</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2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4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中药免疫药理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1.中医药防治寻常型银屑病的血清标志物发现及转化研究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2.基于多组学技术研究寻常型银屑病脾虚湿阻证的血清标志物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3.基于PI3调控中性粒细胞胞外诱捕网诱导血小板活化在血瘀型银屑病中的致病作用及芍苓方的治疗机制研究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4.药理学</w:t>
            </w:r>
          </w:p>
        </w:tc>
      </w:tr>
      <w:tr w14:paraId="5412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黄闰月</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0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中西医防治风湿免疫病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C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1.基于免疫代谢交互探讨化瘀强肾通痹优化方改善滑膜炎症和骨破坏机制研究                                                                                                                                                                 2.中药复方联合甲氨蝶呤治疗类风湿关节炎的疗效及免疫-代谢交互干预机制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3.中西医结合防治类风湿关节炎骨破坏的临床与基础研究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4.基于RA-FLS与naïve CD4+T细胞免疫代谢交互探索化瘀强肾通痹方的免疫调控分子机制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5.中西医结合防治类风湿关节炎骨破坏的临床与基础研究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6.基于血栓素通路介导巨噬细胞代谢重编程探讨化瘀强肾通痹方抑制类风湿关节炎骨破坏的作用机制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7.专病方联合参苓白术散治疗脾虚湿阻证类风湿关节炎的随机对照试验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8.中药化瘀强肾通痹优化方防治类风湿关节炎的临床研究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2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4.分子生物学</w:t>
            </w:r>
          </w:p>
        </w:tc>
      </w:tr>
      <w:tr w14:paraId="51CD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黄宪章</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D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C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临床检验诊断学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1.三种AGEs游离加合物参与糖尿病肾病的作用机制与实验诊断价值研究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2.糖尿病等代谢性疾病诊断标志物定值关键技术与标准物质研究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3.老年人群临床常用检验项目参考区间的建立研究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4.CUL3介导CTSD泛素化降解促进心血管内皮细胞自噬受阻及缺血再灌注损伤的机制研究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5.基于调控组织蛋白酶D的灯盏乙素拮抗心血管缺血再灌注损伤的新机制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2.临床检验诊断学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5.生物化学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7.生物学</w:t>
            </w:r>
          </w:p>
        </w:tc>
      </w:tr>
      <w:tr w14:paraId="5AD1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7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李润泽</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B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中西医结合抗肿瘤研究</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D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1.基于鞘脂代谢阐释苇茎汤增强非小细胞肺癌抗PD-1免疫治疗效果的机理研究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2.厚朴生姜半夏甘草人参汤通过调节湿证肠道菌群激活鞘脂代谢克服免疫治疗耐药的抗肺癌研究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3.非小细胞肺癌免疫代谢微环境与中医诊疗规律研究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4.肺癌免疫、代谢微环境对肿瘤发生与发展的调控机制及分子靶点研究</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4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p>
        </w:tc>
      </w:tr>
      <w:tr w14:paraId="24AD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A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9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刘玉品</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4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心血管、腹部及神经影像诊断学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E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滕皋军院士对慢性肝病相关研究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影像医学与核医学</w:t>
            </w:r>
          </w:p>
        </w:tc>
      </w:tr>
      <w:tr w14:paraId="195D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E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2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吕渭辉</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7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中西医结合防治心血管疾病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9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1.基于mTOR-Treg调控途径探讨五参汤改善心肌梗死后心力衰竭的作用机制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2.基于多元组学探讨祛湿方异病同治血管疾病的作用机制研究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BESMILE-HF中医心衰运动康复方案的临床研究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4.基于痰湿致病理论探讨祛湿化痰方治疗冠心病的体内药效物质及作用机制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5.慢性心力衰竭痰瘀致病证候规律研究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0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Style w:val="6"/>
                <w:lang w:val="en-US" w:eastAsia="zh-CN" w:bidi="ar"/>
              </w:rPr>
              <w:t>3.药学</w:t>
            </w:r>
            <w:r>
              <w:rPr>
                <w:rStyle w:val="6"/>
                <w:lang w:val="en-US" w:eastAsia="zh-CN" w:bidi="ar"/>
              </w:rPr>
              <w:br w:type="textWrapping"/>
            </w:r>
            <w:r>
              <w:rPr>
                <w:rStyle w:val="6"/>
                <w:lang w:val="en-US" w:eastAsia="zh-CN" w:bidi="ar"/>
              </w:rPr>
              <w:t>4.药理学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5.中药学</w:t>
            </w:r>
          </w:p>
        </w:tc>
      </w:tr>
      <w:tr w14:paraId="7FA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7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D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潘胡丹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8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E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中西医结合诊疗风湿免疫病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A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1.类风湿关节炎的免疫代谢昼夜节律紊乱与中医诊疗规律研究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2.中西医结合诊疗风湿免疫病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3.构建基于多语言大模型微调的中西医结合风湿病诊疗系统</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p>
        </w:tc>
      </w:tr>
      <w:tr w14:paraId="1888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3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汪根树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1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1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中西医结合肝移植和肝病诊治</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短期禁食通过肠道菌群调控m6A修饰活化Hippo-YAP信号 减轻肝脏缺血再灌注损伤</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1.外科学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2.器官移植学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4.中西医结合</w:t>
            </w:r>
          </w:p>
        </w:tc>
      </w:tr>
      <w:tr w14:paraId="66B4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4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2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王磊</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1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C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中西医结合防治心血管疾病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1.mTORC1/NRBF2通路调控巨噬细胞吞噬功能在“痰瘀同治”法促进缺血损伤心肌修复中的作用及机制研究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2.基于肠道菌群-FXR胆汁酸代谢轴探讨“湿损血络”致动脉粥样硬化的机制研究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8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5.药理学</w:t>
            </w:r>
          </w:p>
        </w:tc>
      </w:tr>
      <w:tr w14:paraId="20D6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D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6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王苏美</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9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中西医结合抗肿瘤</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8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1.中药复方提高非小细胞肺癌对PD-1/PD-L1抑制剂应答的临床及机制研究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2.中药复方治疗肺癌的机制研究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4.中药学                            5.药理学                             6.肿瘤学</w:t>
            </w:r>
          </w:p>
        </w:tc>
      </w:tr>
      <w:tr w14:paraId="2857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B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中西医结合防治恶性肿瘤</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8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乳腺癌应激稳态调控与中医药转化研究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A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6.药学</w:t>
            </w:r>
          </w:p>
        </w:tc>
      </w:tr>
      <w:tr w14:paraId="766D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F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6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3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7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代谢免疫与中药药理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中药水飞蓟通过SREBP介导脂代谢重编程抑制肾小管上皮细胞铁死亡减轻肾纤维化的机制研究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p>
        </w:tc>
      </w:tr>
      <w:tr w14:paraId="2DE7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许银姬</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D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中西医结合诊治呼吸系统疾病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0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1.基于吲哚-AhR-DCs轴对T细胞分化的调控探讨固肺汤治疗过敏性哮喘的机制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2.医体融合肺康复操对慢阻肺稳定期患者影响的随机对照临床研究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7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p>
          <w:p w14:paraId="4C7103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3.临床医学</w:t>
            </w:r>
          </w:p>
          <w:p w14:paraId="7AD32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4.基础医学</w:t>
            </w:r>
          </w:p>
        </w:tc>
      </w:tr>
      <w:tr w14:paraId="0FA2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9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3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张海波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D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4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中西医结合防治肿瘤</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0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针刺改善晚期NSCLC免疫治疗应答率的疗效评价研究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4A5A">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1.中医学</w:t>
            </w:r>
          </w:p>
          <w:p w14:paraId="59F54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2.肿瘤学</w:t>
            </w:r>
          </w:p>
        </w:tc>
      </w:tr>
      <w:tr w14:paraId="1785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B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张蕾</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F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中西医结合防治慢性肾脏病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C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基于肠道微生态探索“湿”影响糖尿病肾病进展的机制及临床转化研究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p>
        </w:tc>
      </w:tr>
      <w:tr w14:paraId="5D96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08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25C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中药学流动站</w:t>
            </w:r>
          </w:p>
        </w:tc>
      </w:tr>
      <w:tr w14:paraId="21A6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C9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4C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合作导师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5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一级学科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6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研究方向</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4C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供博士后承担或参与研究课题</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57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对申请人专业要求</w:t>
            </w:r>
          </w:p>
        </w:tc>
      </w:tr>
      <w:tr w14:paraId="1D2C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F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周华</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8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抗炎免疫及心血管中药药理学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基于创新证候动物模型的中药经典名方开发新型抗类风湿关节炎药物的研究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广西中药民族药产业集群协同攻关与优质产品提质增效研究-中药产品二次开发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中药大枣ISO国际标准研制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基于功效活性评价人参和茯苓配方颗粒质量控制方法研究与产业化应用等</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1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3.免疫学或相关学科</w:t>
            </w:r>
          </w:p>
        </w:tc>
      </w:tr>
      <w:tr w14:paraId="7400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0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刘博</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3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2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1.中西医结合物质基础研究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2.中药活性物质手性研究与多途径结构优化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3.中药质量标准建立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4.质量可控的创新中药研发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5.基于表观遗传学靶点的药物发现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6.中医药研究新技术与新方法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7.大数据赋能的合成生物学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D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1.20种岭南中药材质量标准国际示范研究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2.3种祛湿方药的制备工艺技术路线和质量控制标准研究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3.靶向RhoA蛋白降解的PROTACs小分子的设计、合成以及活性研究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4.培育学科“大数据赋能的合成生物学”下的自选课题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5.肿瘤靶标变构位点的智能识别与基于中药药效成分的新药研发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6.通过变构抑制原理调节Rho通路治疗膜性肾病的机制探讨与物质基础研究：以三芪祛湿方为例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7.两种海洋中药（海螵蛸，牡蛎）配方颗粒的制备工艺和质量标准研究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8.中医药优势病种靶标可成药变构位点识别与天然变构调控物质发现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8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7.大数据与人工智能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有合成经验者、有蛋白制备纯化经验者、有质谱使用经验者、数据库构建经验者优先</w:t>
            </w:r>
          </w:p>
        </w:tc>
      </w:tr>
      <w:tr w14:paraId="1647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2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赵瑞芝</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D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基于醋柴胡多糖的门控肝靶向功能辅料分子基础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2.固本祛湿化瘀方治疗脾虚湿阻型银屑病药效物质基础和作用机制研究</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A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2.化学</w:t>
            </w:r>
          </w:p>
        </w:tc>
      </w:tr>
    </w:tbl>
    <w:p w14:paraId="2A6F6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333333"/>
          <w:spacing w:val="0"/>
          <w:sz w:val="44"/>
          <w:szCs w:val="44"/>
        </w:rPr>
      </w:pPr>
    </w:p>
    <w:p w14:paraId="3787D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333333"/>
          <w:spacing w:val="0"/>
          <w:sz w:val="44"/>
          <w:szCs w:val="44"/>
        </w:rPr>
      </w:pPr>
    </w:p>
    <w:p w14:paraId="600BF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333333"/>
          <w:spacing w:val="0"/>
          <w:sz w:val="44"/>
          <w:szCs w:val="44"/>
        </w:rPr>
      </w:pPr>
    </w:p>
    <w:p w14:paraId="7CA9E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333333"/>
          <w:spacing w:val="0"/>
          <w:sz w:val="44"/>
          <w:szCs w:val="44"/>
        </w:rPr>
      </w:pPr>
    </w:p>
    <w:p w14:paraId="47A36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333333"/>
          <w:spacing w:val="0"/>
          <w:sz w:val="44"/>
          <w:szCs w:val="44"/>
        </w:rPr>
      </w:pPr>
    </w:p>
    <w:p w14:paraId="681DD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lang w:val="en-US" w:eastAsia="zh-CN"/>
        </w:rPr>
        <w:t>2024年</w:t>
      </w:r>
      <w:r>
        <w:rPr>
          <w:rFonts w:hint="eastAsia" w:ascii="宋体" w:hAnsi="宋体" w:eastAsia="宋体" w:cs="宋体"/>
          <w:b/>
          <w:bCs/>
          <w:i w:val="0"/>
          <w:iCs w:val="0"/>
          <w:caps w:val="0"/>
          <w:color w:val="auto"/>
          <w:spacing w:val="0"/>
          <w:sz w:val="44"/>
          <w:szCs w:val="44"/>
        </w:rPr>
        <w:t>博士后科研工作站招收计划表</w:t>
      </w:r>
    </w:p>
    <w:tbl>
      <w:tblPr>
        <w:tblStyle w:val="3"/>
        <w:tblW w:w="10932" w:type="dxa"/>
        <w:tblInd w:w="-1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125"/>
        <w:gridCol w:w="2137"/>
        <w:gridCol w:w="1519"/>
        <w:gridCol w:w="3544"/>
        <w:gridCol w:w="1894"/>
      </w:tblGrid>
      <w:tr w14:paraId="067E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9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77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合作导师</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8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拟合作的流动站单位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及导师</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研究方向</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4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供博士后承担或参与研究课题</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25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对申请人专业要求</w:t>
            </w:r>
          </w:p>
        </w:tc>
      </w:tr>
      <w:tr w14:paraId="2C58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6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刘良</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华南理工大学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金联文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中西医结合诊疗风湿病、中药分子药理、抗关节炎与抗癌创新药物</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B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1.风湿免疫疾病中西医结合防治的免疫学机制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2.器官免疫损伤机制及中西医集合诊疗学基础研究</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7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4.中药学</w:t>
            </w:r>
          </w:p>
        </w:tc>
      </w:tr>
      <w:tr w14:paraId="44D6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F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7EE53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蔡业峰</w:t>
            </w:r>
          </w:p>
        </w:tc>
        <w:tc>
          <w:tcPr>
            <w:tcW w:w="2137" w:type="dxa"/>
            <w:tcBorders>
              <w:top w:val="nil"/>
              <w:left w:val="single" w:color="000000" w:sz="4" w:space="0"/>
              <w:bottom w:val="single" w:color="000000" w:sz="4" w:space="0"/>
              <w:right w:val="single" w:color="000000" w:sz="4" w:space="0"/>
            </w:tcBorders>
            <w:shd w:val="clear" w:color="auto" w:fill="auto"/>
            <w:vAlign w:val="center"/>
          </w:tcPr>
          <w:p w14:paraId="28EC6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许能贵</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64B62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中医药防治脑血管病的转化医学研究</w:t>
            </w:r>
          </w:p>
        </w:tc>
        <w:tc>
          <w:tcPr>
            <w:tcW w:w="3544" w:type="dxa"/>
            <w:tcBorders>
              <w:top w:val="nil"/>
              <w:left w:val="single" w:color="000000" w:sz="4" w:space="0"/>
              <w:bottom w:val="single" w:color="000000" w:sz="4" w:space="0"/>
              <w:right w:val="single" w:color="000000" w:sz="4" w:space="0"/>
            </w:tcBorders>
            <w:shd w:val="clear" w:color="auto" w:fill="auto"/>
            <w:vAlign w:val="center"/>
          </w:tcPr>
          <w:p w14:paraId="161A3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1.中风急性期治疗药物通腑清脑方的临床前研究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2.基于“痰瘀同治”理论多维度探索益脑康胶囊缓解周细胞PERK-eIF2α-QRICH1通路改善急性期缺血性中风的临床和基础研究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3.基于PERK/eIF2α/QRICH1/LRP1通路探讨灯盏生脉胶囊调控周细胞转运功能改善阿尔茨海默病的机制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4.脑血管疾病风险人群湿证相关特征的前瞻性、多中心队列研究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5.灯盏生脉胶囊防治轻型卒中/TIA临床系列研究</w:t>
            </w:r>
          </w:p>
        </w:tc>
        <w:tc>
          <w:tcPr>
            <w:tcW w:w="1894" w:type="dxa"/>
            <w:tcBorders>
              <w:top w:val="nil"/>
              <w:left w:val="single" w:color="000000" w:sz="4" w:space="0"/>
              <w:bottom w:val="single" w:color="000000" w:sz="4" w:space="0"/>
              <w:right w:val="single" w:color="000000" w:sz="4" w:space="0"/>
            </w:tcBorders>
            <w:shd w:val="clear" w:color="auto" w:fill="auto"/>
            <w:vAlign w:val="center"/>
          </w:tcPr>
          <w:p w14:paraId="29CD1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1.神经生物学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3.遗传学生物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4.医学工程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5.医疗人工智能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6.健康大数据分析等</w:t>
            </w:r>
          </w:p>
        </w:tc>
      </w:tr>
      <w:tr w14:paraId="70F4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5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池晓玲</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军事医学科学院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贺福初</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中医药蛋白质组学研究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5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非酒精性脂肪性肝炎发展为肝癌的高危人群生物标志物及干预靶标筛选研究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p>
        </w:tc>
      </w:tr>
      <w:tr w14:paraId="5DA0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6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2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刘旭生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B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周玖瑶</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4E0F8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中西医结合防治慢性肾脏病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1.补脾益肾颗粒调控肠道ILC3-IL-22/pSTAT3修复CKD肠道屏障功能的作用及机制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2.糖肾祛湿方治疗糖尿病肾病的随机对照临床研究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3.中医药延缓慢性肾脏病进展</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5A29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1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2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杨志敏</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军事医学研究院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徐平</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中医湿证人群早期干预经方药物效应机制研究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3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1.早期干预祛湿方药的作用机制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2.基于血清外泌体蛋白组学的茵苓祛湿颗粒“异病同治”的起效机制研究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高脂血症向心脑血管疾病结局进展风险的甲襞微循环特征中医健康检测装备研究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4.中医虚实证候多维评估技术与装备研究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E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p>
        </w:tc>
      </w:tr>
      <w:tr w14:paraId="6868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F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8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包崑</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严灿</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中医药诊治膜性肾病的研究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1.基于cGAS⁃STING -NFκB信号通路研究三芪祛湿方延缓膜性肾病足细胞衰老的机制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2.三芪祛湿颗粒治疗膜性肾病的随机对照临床研究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3.基于病理图像-转录组学-中医证候的多模态机器学习预测模型探究膜性肾病预后相关lncRNA分子及三芪祛湿方干预机制研究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4.基于舌苔微生态变化探讨膜性肾病湿证病机演变规律及其微生物学机制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C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有计算机、人工智能、生物信息、应用数学等方面的技术优先</w:t>
            </w:r>
          </w:p>
        </w:tc>
      </w:tr>
      <w:tr w14:paraId="6CC2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2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陈前军</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陈扬</w:t>
            </w:r>
          </w:p>
        </w:tc>
        <w:tc>
          <w:tcPr>
            <w:tcW w:w="1519" w:type="dxa"/>
            <w:tcBorders>
              <w:top w:val="nil"/>
              <w:left w:val="nil"/>
              <w:bottom w:val="nil"/>
              <w:right w:val="nil"/>
            </w:tcBorders>
            <w:shd w:val="clear" w:color="auto" w:fill="auto"/>
            <w:vAlign w:val="center"/>
          </w:tcPr>
          <w:p w14:paraId="46D8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血管时程病变机制、组织间血管损伤机制、心脑血管中药药理及新药研究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6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1.基于中枢CRH神经元与外周自主神经连接探索乳腺癌“因郁致瘤”病机的新机制及疏肝解郁法的作用研究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2.基于“PVN脑区CRH神经元-乳腺癌交感神经连接”运用光遗传学技术研究乳腺癌“因郁致瘤，气滞为本”病机的科学内涵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3.广州市乳腺癌中医精准治疗重点实验室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4.基于HR+HER2-low乳腺癌的HER2-enrich亚型对比ET+CDK4/6i与新型ADC药物疗效的实验研究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5.基于 mPFC-PVN 中枢环路研究具“肝郁证”特征乳腺癌“脑－乳神经轴”的中枢调控机制及逍遥散处方优化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6.基于“脑-瘤神经轴”理论探讨情志相关恶性肿瘤“肝郁证”共性病机的科学内涵及疏肝解郁法作用机制研究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2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5.肿瘤学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6.外科学</w:t>
            </w:r>
          </w:p>
        </w:tc>
      </w:tr>
      <w:tr w14:paraId="4551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109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3EA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程骁</w:t>
            </w:r>
          </w:p>
        </w:tc>
        <w:tc>
          <w:tcPr>
            <w:tcW w:w="2137" w:type="dxa"/>
            <w:tcBorders>
              <w:top w:val="single" w:color="000000" w:sz="4" w:space="0"/>
              <w:left w:val="single" w:color="000000" w:sz="4" w:space="0"/>
              <w:bottom w:val="single" w:color="auto" w:sz="4" w:space="0"/>
              <w:right w:val="single" w:color="000000" w:sz="4" w:space="0"/>
            </w:tcBorders>
            <w:shd w:val="clear" w:color="auto" w:fill="auto"/>
            <w:vAlign w:val="center"/>
          </w:tcPr>
          <w:p w14:paraId="012A2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北京师范大学-香港浸会大学联合国际学院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徐宝军</w:t>
            </w:r>
          </w:p>
        </w:tc>
        <w:tc>
          <w:tcPr>
            <w:tcW w:w="15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23F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中西医结合防治脑病的临床及基础研究</w:t>
            </w:r>
          </w:p>
        </w:tc>
        <w:tc>
          <w:tcPr>
            <w:tcW w:w="3544" w:type="dxa"/>
            <w:tcBorders>
              <w:top w:val="single" w:color="000000" w:sz="4" w:space="0"/>
              <w:left w:val="single" w:color="000000" w:sz="4" w:space="0"/>
              <w:bottom w:val="single" w:color="auto" w:sz="4" w:space="0"/>
              <w:right w:val="single" w:color="000000" w:sz="4" w:space="0"/>
            </w:tcBorders>
            <w:shd w:val="clear" w:color="auto" w:fill="auto"/>
            <w:vAlign w:val="center"/>
          </w:tcPr>
          <w:p w14:paraId="008EC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1.基于基因修饰模式小鼠模型,构建湿证动脉粥样硬化模型及评价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2.基于人工智能头颅CT判读结合尿蛋白组学探讨急性脑出血颅脑水瘀病机的物质基础及临床结局的预测模型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3.川芎嗪通过ROS调控脑缺血后星型胶质细胞“ET-1-PI3K/AKT”轴保护血脑屏障的机制研究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4.益脑康胶囊联合多奈哌齐治疗血管性轻度认知障碍的多维度临床疗效评价及免疫机制研究                                                         </w:t>
            </w:r>
          </w:p>
        </w:tc>
        <w:tc>
          <w:tcPr>
            <w:tcW w:w="1894" w:type="dxa"/>
            <w:tcBorders>
              <w:top w:val="single" w:color="000000" w:sz="4" w:space="0"/>
              <w:left w:val="single" w:color="000000" w:sz="4" w:space="0"/>
              <w:bottom w:val="single" w:color="auto" w:sz="4" w:space="0"/>
              <w:right w:val="single" w:color="000000" w:sz="4" w:space="0"/>
            </w:tcBorders>
            <w:shd w:val="clear" w:color="auto" w:fill="auto"/>
            <w:vAlign w:val="center"/>
          </w:tcPr>
          <w:p w14:paraId="1E950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4.中药学</w:t>
            </w:r>
          </w:p>
        </w:tc>
      </w:tr>
      <w:tr w14:paraId="0BC3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42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3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范小平</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14:paraId="5226F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陈扬</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EBD3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中西医结合防治心血管疾病</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195D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1.基于"痰瘀阻络"探讨ZNF451 K75琥珀酰化修饰介导SMAD复合物核转位调控糖尿病心肌纤维化及机制研究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基于主动脉夹层/动脉瘤中医症候演变建设通俯热治法研究评价体系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麝香通心滴丸通过DNA-PKcs/PINK1通路调控线粒体稳态改善心肌缺血再灌注微循环障碍的作用机制研究</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7050A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p>
        </w:tc>
      </w:tr>
      <w:tr w14:paraId="6A77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4"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C5C6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9B16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韩凌</w:t>
            </w:r>
          </w:p>
        </w:tc>
        <w:tc>
          <w:tcPr>
            <w:tcW w:w="2137" w:type="dxa"/>
            <w:tcBorders>
              <w:top w:val="single" w:color="auto" w:sz="4" w:space="0"/>
              <w:left w:val="single" w:color="000000" w:sz="4" w:space="0"/>
              <w:bottom w:val="single" w:color="000000" w:sz="4" w:space="0"/>
              <w:right w:val="single" w:color="000000" w:sz="4" w:space="0"/>
            </w:tcBorders>
            <w:shd w:val="clear" w:color="auto" w:fill="auto"/>
            <w:vAlign w:val="center"/>
          </w:tcPr>
          <w:p w14:paraId="37C1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南方医科大学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李晓娟</w:t>
            </w:r>
          </w:p>
        </w:tc>
        <w:tc>
          <w:tcPr>
            <w:tcW w:w="15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46CA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中药免疫药理</w:t>
            </w:r>
          </w:p>
        </w:tc>
        <w:tc>
          <w:tcPr>
            <w:tcW w:w="3544" w:type="dxa"/>
            <w:tcBorders>
              <w:top w:val="single" w:color="auto" w:sz="4" w:space="0"/>
              <w:left w:val="single" w:color="000000" w:sz="4" w:space="0"/>
              <w:bottom w:val="single" w:color="000000" w:sz="4" w:space="0"/>
              <w:right w:val="single" w:color="000000" w:sz="4" w:space="0"/>
            </w:tcBorders>
            <w:shd w:val="clear" w:color="auto" w:fill="auto"/>
            <w:vAlign w:val="center"/>
          </w:tcPr>
          <w:p w14:paraId="0D16D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1.中医药防治寻常型银屑病的血清标志物发现及转化研究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2.基于多组学技术研究寻常型银屑病脾虚湿阻证的血清标志物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3.基于PI3调控中性粒细胞胞外诱捕网诱导血小板活化在血瘀型银屑病中的致病作用及芍苓方的治疗机制研究</w:t>
            </w:r>
          </w:p>
        </w:tc>
        <w:tc>
          <w:tcPr>
            <w:tcW w:w="1894" w:type="dxa"/>
            <w:tcBorders>
              <w:top w:val="single" w:color="auto" w:sz="4" w:space="0"/>
              <w:left w:val="single" w:color="000000" w:sz="4" w:space="0"/>
              <w:bottom w:val="single" w:color="000000" w:sz="4" w:space="0"/>
              <w:right w:val="single" w:color="000000" w:sz="4" w:space="0"/>
            </w:tcBorders>
            <w:shd w:val="clear" w:color="auto" w:fill="auto"/>
            <w:vAlign w:val="center"/>
          </w:tcPr>
          <w:p w14:paraId="36D0B6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p>
          <w:p w14:paraId="69B74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4.药理学</w:t>
            </w:r>
          </w:p>
        </w:tc>
      </w:tr>
      <w:tr w14:paraId="7F8B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0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0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黄闰月</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C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黄光瑞</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14C58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中西医防治风湿免疫病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1.基于免疫代谢交互探讨化瘀强肾通痹优化方改善滑膜炎症和骨破坏机制研究                                                                                                                                                                 2.中药复方联合甲氨蝶呤治疗类风湿关节炎的疗效及免疫-代谢交互干预机制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3.中西医结合防治类风湿关节炎骨破坏的临床与基础研究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4.基于RA-FLS与naïve CD4+T细胞免疫代谢交互探索化瘀强肾通痹方的免疫调控分子机制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5.中西医结合防治类风湿关节炎骨破坏的临床与基础研究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6.基于血栓素通路介导巨噬细胞代谢重编程探讨化瘀强肾通痹方抑制类风湿关节炎骨破坏的作用机制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7.专病方联合参苓白术散治疗脾虚湿阻证类风湿关节炎的随机对照试验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8.中药化瘀强肾通痹优化方防治类风湿关节炎的临床研究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A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4.分子生物学</w:t>
            </w:r>
          </w:p>
        </w:tc>
      </w:tr>
      <w:tr w14:paraId="5FBD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C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D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刘博</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中科院上海药物研究所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罗成</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B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1.中西医结合物质基础研究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2.中药活性物质手性研究与多途径结构优化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3.中药质量标准建立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4.质量可控的创新中药研发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5.基于表观遗传学靶点的药物发现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6.中医药研究新技术与新方法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7.大数据赋能的合成生物学</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1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1.20种岭南中药材质量标准国际示范研究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2.3种祛湿方药的制备工艺技术路线和质量控制标准研究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3.靶向RhoA蛋白降解的PROTACs小分子的设计、合成以及活性研究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4.培育学科“大数据赋能的合成生物学”下的自选课题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5.肿瘤靶标变构位点的智能识别与基于中药药效成分的新药研发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6.通过变构抑制原理调节Rho通路治疗膜性肾病的机制探讨与物质基础研究：以三芪祛湿方为例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7.两种海洋中药（海螵蛸，牡蛎）配方颗粒的制备工艺和质量标准研究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8.中医药优势病种靶标可成药变构位点识别与天然变构调控物质发现</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3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大数据与人工智能有合成经验者、有蛋白制备纯化经验者、有质谱使用经验者、数据库构建经验者优先</w:t>
            </w:r>
          </w:p>
        </w:tc>
      </w:tr>
      <w:tr w14:paraId="4818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C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卢富华</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3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王利胜</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0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1.慢性肾脏病发病机制及中西医结合防治研究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2.中药新剂型与新技术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3.中药复方药动/药效学研究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D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1.益肾排毒方调控“慢性肾脏病-结肠轴”关键菌群及干预巨噬细胞PLA2G7/NLRP3免疫炎症信号的机制研究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2.肠道肌层巨噬细胞“β2肾上腺素-精氨酸酶1-多胺”信号轴限制炎性神经元丢失在“慢性肾脏病-结肠轴”中的作用及益肾排毒方的干预研究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3.基于肠道普氏梭杆菌及其α-半乳糖苷酶对IgA1糖基化缺陷的作用探讨益肾祛湿颗粒治疗IgA肾病的机制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9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4.临床医学</w:t>
            </w:r>
          </w:p>
        </w:tc>
      </w:tr>
      <w:tr w14:paraId="0B07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2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D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吕渭辉</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陈扬</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1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中医药防治心脑血管疾病及新药研究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1.基于mTOR-Treg调控途径探讨五参汤改善心肌梗死后心力衰竭的作用机制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2.基于多元组学探讨祛湿方异病同治血管疾病的作用机制研究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BESMILE-HF中医心衰运动康复方案的临床研究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4.基于痰湿致病理论探讨祛湿化痰方治疗冠心病的体内药效物质及作用机制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5.慢性心力衰竭痰瘀致病证候规律研究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E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Style w:val="7"/>
                <w:lang w:val="en-US" w:eastAsia="zh-CN" w:bidi="ar"/>
              </w:rPr>
              <w:t>3.药学</w:t>
            </w:r>
            <w:r>
              <w:rPr>
                <w:rStyle w:val="7"/>
                <w:lang w:val="en-US" w:eastAsia="zh-CN" w:bidi="ar"/>
              </w:rPr>
              <w:br w:type="textWrapping"/>
            </w:r>
            <w:r>
              <w:rPr>
                <w:rStyle w:val="7"/>
                <w:lang w:val="en-US" w:eastAsia="zh-CN" w:bidi="ar"/>
              </w:rPr>
              <w:t>4.药理学</w:t>
            </w:r>
            <w:r>
              <w:rPr>
                <w:rStyle w:val="8"/>
                <w:lang w:val="en-US" w:eastAsia="zh-CN" w:bidi="ar"/>
              </w:rPr>
              <w:br w:type="textWrapping"/>
            </w:r>
            <w:r>
              <w:rPr>
                <w:rStyle w:val="8"/>
                <w:lang w:val="en-US" w:eastAsia="zh-CN" w:bidi="ar"/>
              </w:rPr>
              <w:t>5.中药学</w:t>
            </w:r>
          </w:p>
        </w:tc>
      </w:tr>
      <w:tr w14:paraId="49E2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0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C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欧海宁</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C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许能贵</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神经系统疾病和骨关节损伤康复</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E507">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1.脑机接口技术调控脑卒中后上肢运动功能的神经网络重塑机制研究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2.额顶叶rTMS刺激对脑卒中后运动-认知功能网络连接机制的研究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3.高层次人才引进专项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4.广东省中医院中医康复人才培养专项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5.额顶叶rTMS刺激对脑卒中后运动-认知功能网络连接机制的研究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18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1.中医学（针灸推拿方向）</w:t>
            </w:r>
          </w:p>
          <w:p w14:paraId="781B8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3.康复医学与理疗学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4.康复治疗相关专业</w:t>
            </w:r>
          </w:p>
        </w:tc>
      </w:tr>
      <w:tr w14:paraId="50D6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4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2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潘胡丹</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南方科技大学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梁勇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7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中西医结合诊疗免疫相关疾病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2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1.类风湿关节炎的免疫代谢昼夜节律紊乱与中医诊疗规律研究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2.中西医结合诊疗风湿免疫病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3.构建基于多语言大模型微调的中西医结合风湿病诊疗系统</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6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1.医学免疫学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2.生物信息学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3.应用数学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4.计算机专业</w:t>
            </w:r>
          </w:p>
        </w:tc>
      </w:tr>
      <w:tr w14:paraId="0E4C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A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8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孙景波</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5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中医脑病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1.小型猪动脉粥样硬化症兼中医湿证复合动物模型复制研究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2.益气活血类方治疗脑梗死的临床辨治循证优化研究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9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p>
        </w:tc>
      </w:tr>
      <w:tr w14:paraId="579D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8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王磊</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中西医结合治疗心血管疾病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1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1.mTORC1/NRBF2通路调控巨噬细胞吞噬功能在“痰瘀同治”法促进缺血损伤心肌修复中的作用及机制研究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2.基于肠道菌群-FXR胆汁酸代谢轴探讨“湿损血络”致动脉粥样硬化的机制研究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4.分子生物学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5.药理学</w:t>
            </w:r>
          </w:p>
        </w:tc>
      </w:tr>
      <w:tr w14:paraId="2134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6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B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王志宇</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D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广州中医药大学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王能</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5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中西医结合防治恶性肿瘤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C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乳腺癌应激稳态调控与中医药转化研究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D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5.基础医学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6.药学</w:t>
            </w:r>
          </w:p>
        </w:tc>
      </w:tr>
      <w:tr w14:paraId="466C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5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2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肖静</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3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澳门大学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赵静</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中医药防治妇科肿瘤疾病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C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1.基于Piezo1介导的铁死亡探讨清热解毒燥湿中药延缓宫颈癌形成的机制研究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2.一种治疗高危型人乳头瘤病毒感染的院内制剂开发研究——清毒洗液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3.宫颈HR-HPV持续感染虚实证候信息采集系统及病证结合评估模型构建</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7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1.中药学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2.中西医结合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4.人工智能</w:t>
            </w:r>
          </w:p>
        </w:tc>
      </w:tr>
    </w:tbl>
    <w:p w14:paraId="4BFE9F84">
      <w:pPr>
        <w:rPr>
          <w:rFonts w:ascii="微软雅黑" w:hAnsi="微软雅黑" w:eastAsia="微软雅黑" w:cs="微软雅黑"/>
          <w:i w:val="0"/>
          <w:iCs w:val="0"/>
          <w:caps w:val="0"/>
          <w:color w:val="010101"/>
          <w:spacing w:val="0"/>
          <w:sz w:val="27"/>
          <w:szCs w:val="27"/>
        </w:rPr>
      </w:pPr>
    </w:p>
    <w:p w14:paraId="3FC494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WEwZWE2Y2QyZjliZTI2NGM3NTIxZjMxZTY1ZjcifQ=="/>
  </w:docVars>
  <w:rsids>
    <w:rsidRoot w:val="27D37E59"/>
    <w:rsid w:val="27D3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91"/>
    <w:basedOn w:val="4"/>
    <w:qFormat/>
    <w:uiPriority w:val="0"/>
    <w:rPr>
      <w:rFonts w:hint="eastAsia" w:ascii="宋体" w:hAnsi="宋体" w:eastAsia="宋体" w:cs="宋体"/>
      <w:color w:val="000000"/>
      <w:sz w:val="20"/>
      <w:szCs w:val="20"/>
      <w:u w:val="none"/>
    </w:rPr>
  </w:style>
  <w:style w:type="character" w:customStyle="1" w:styleId="6">
    <w:name w:val="font41"/>
    <w:basedOn w:val="4"/>
    <w:uiPriority w:val="0"/>
    <w:rPr>
      <w:rFonts w:hint="eastAsia" w:ascii="宋体" w:hAnsi="宋体" w:eastAsia="宋体" w:cs="宋体"/>
      <w:color w:val="000000"/>
      <w:sz w:val="20"/>
      <w:szCs w:val="20"/>
      <w:u w:val="none"/>
    </w:rPr>
  </w:style>
  <w:style w:type="character" w:customStyle="1" w:styleId="7">
    <w:name w:val="font61"/>
    <w:basedOn w:val="4"/>
    <w:uiPriority w:val="0"/>
    <w:rPr>
      <w:rFonts w:hint="eastAsia" w:ascii="宋体" w:hAnsi="宋体" w:eastAsia="宋体" w:cs="宋体"/>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2024-07-24T01:56:00Z</dcterms:created>
  <dc:creator>happyu</dc:creator>
  <cp:lastModifiedBy>happyu</cp:lastModifiedBy>
  <dcterms:modified xsi:type="dcterms:W3CDTF">2024-07-24T02:07:18Z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F2D9C3C5AD4F49E4831FAB47385B13AC_11</vt:lpwstr>
  </property>
</Properties>
</file>