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0AD53">
      <w:pPr>
        <w:pStyle w:val="2"/>
        <w:numPr>
          <w:numId w:val="0"/>
        </w:numPr>
        <w:spacing w:before="204" w:beforeLines="50" w:after="204" w:afterLines="50" w:line="360" w:lineRule="auto"/>
        <w:ind w:leftChars="0"/>
        <w:jc w:val="center"/>
        <w:rPr>
          <w:rFonts w:hint="eastAsia" w:ascii="微软雅黑" w:hAnsi="微软雅黑" w:eastAsia="微软雅黑"/>
          <w:b w:val="0"/>
          <w:sz w:val="30"/>
          <w:szCs w:val="30"/>
          <w:lang w:val="en-US" w:eastAsia="zh-CN"/>
        </w:rPr>
      </w:pPr>
      <w:bookmarkStart w:id="4" w:name="_GoBack"/>
      <w:bookmarkStart w:id="0" w:name="_Toc43457272"/>
      <w:bookmarkStart w:id="1" w:name="_Toc43457321"/>
      <w:r>
        <w:rPr>
          <w:rFonts w:hint="eastAsia" w:ascii="微软雅黑" w:hAnsi="微软雅黑" w:eastAsia="微软雅黑"/>
          <w:b w:val="0"/>
          <w:sz w:val="30"/>
          <w:szCs w:val="30"/>
        </w:rPr>
        <w:t>医院全面预算管理系统</w:t>
      </w:r>
      <w:bookmarkEnd w:id="0"/>
      <w:bookmarkEnd w:id="1"/>
      <w:r>
        <w:rPr>
          <w:rFonts w:hint="eastAsia" w:ascii="微软雅黑" w:hAnsi="微软雅黑" w:eastAsia="微软雅黑"/>
          <w:b w:val="0"/>
          <w:sz w:val="30"/>
          <w:szCs w:val="30"/>
          <w:lang w:val="en-US" w:eastAsia="zh-CN"/>
        </w:rPr>
        <w:t>需求</w:t>
      </w:r>
    </w:p>
    <w:bookmarkEnd w:id="4"/>
    <w:tbl>
      <w:tblPr>
        <w:tblStyle w:val="3"/>
        <w:tblW w:w="93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6627"/>
      </w:tblGrid>
      <w:tr w14:paraId="0ADA9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D5B4"/>
            <w:vAlign w:val="center"/>
          </w:tcPr>
          <w:p w14:paraId="6A69E86F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D5B4"/>
            <w:vAlign w:val="center"/>
          </w:tcPr>
          <w:p w14:paraId="40F29A5D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功能清单</w:t>
            </w:r>
          </w:p>
        </w:tc>
        <w:tc>
          <w:tcPr>
            <w:tcW w:w="6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D5B4"/>
            <w:vAlign w:val="center"/>
          </w:tcPr>
          <w:p w14:paraId="6D94D7CC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功能描述</w:t>
            </w:r>
          </w:p>
        </w:tc>
      </w:tr>
      <w:tr w14:paraId="7BCEC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020A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模型设置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EC3E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预算模型</w:t>
            </w:r>
          </w:p>
        </w:tc>
        <w:tc>
          <w:tcPr>
            <w:tcW w:w="6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0CD4AF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增、删、改、查预算模型。</w:t>
            </w:r>
          </w:p>
        </w:tc>
      </w:tr>
      <w:tr w14:paraId="415B3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11626E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B7D8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预算表单</w:t>
            </w:r>
          </w:p>
        </w:tc>
        <w:tc>
          <w:tcPr>
            <w:tcW w:w="6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FA917C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增、删、改、查预算表单，通过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EXCEL导入生成表样，进行维度匹配，能定义出任意样式的预算样表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F930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70C56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预算准备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1F99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预算年度启用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38EE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启动预算年度，定义年度战略及明细目标。</w:t>
            </w:r>
          </w:p>
        </w:tc>
      </w:tr>
      <w:tr w14:paraId="314A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7E1D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CC389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基本资料准备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B1124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编制全院级的基础数据，预算编制的政策信息、人员基础信息、基础信息下发到相关科室进行编制并进行全院发布。</w:t>
            </w:r>
          </w:p>
        </w:tc>
      </w:tr>
      <w:tr w14:paraId="6EB39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75F846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预算编制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7F7A4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预算编制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89F12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预算编制员填本科室预算，或excel导入进行编制。</w:t>
            </w:r>
          </w:p>
        </w:tc>
      </w:tr>
      <w:tr w14:paraId="3091E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A125BC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E7353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科室审核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FB349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科主任审核本科室预算（参数决定有无此工作流），支持全部与部分驳回。</w:t>
            </w:r>
          </w:p>
        </w:tc>
      </w:tr>
      <w:tr w14:paraId="4E18B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11D7CC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8497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职能审核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D8757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职能科室审核，有权限审核的数据，支持全部与部分驳回，罗列出各业务科室上报数据，支持切换科室视角进行审核。</w:t>
            </w:r>
          </w:p>
        </w:tc>
      </w:tr>
      <w:tr w14:paraId="56660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28954C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FF88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预算批复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0E643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预算委员会批复全院预算，按科室罗列汇总，支持切换科室视角出批复表，支持定义出收支平衡分析表，支持预算下达生成一下预算版本。</w:t>
            </w:r>
          </w:p>
        </w:tc>
      </w:tr>
      <w:tr w14:paraId="51C00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009E7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预算调整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A8AE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调整单申请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C56CF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支持预算生效后，进行数据调整。</w:t>
            </w:r>
          </w:p>
        </w:tc>
      </w:tr>
      <w:tr w14:paraId="0DFF8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2DDAB2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0522A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调整单审核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D164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对预算调整单进行审核。</w:t>
            </w:r>
          </w:p>
        </w:tc>
      </w:tr>
      <w:tr w14:paraId="7B30E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0BED6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执行与控制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1097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控制策略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AD41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设置接口规则。</w:t>
            </w:r>
          </w:p>
        </w:tc>
      </w:tr>
      <w:tr w14:paraId="671D4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487DBF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C22D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字典对照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C48B5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与报销接口通，其他模块手工录入执行数据。</w:t>
            </w:r>
          </w:p>
        </w:tc>
      </w:tr>
      <w:tr w14:paraId="3CF57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694D51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42621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控制规则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E28C9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设置控制规则。</w:t>
            </w:r>
          </w:p>
        </w:tc>
      </w:tr>
      <w:tr w14:paraId="216F0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B4CE36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B754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执行统计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5500C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采集各接口执行数。</w:t>
            </w:r>
          </w:p>
        </w:tc>
      </w:tr>
      <w:tr w14:paraId="298B3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1C0FC8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F6EA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手工核销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1329F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没有业务系统执行数时，手工录入。</w:t>
            </w:r>
          </w:p>
        </w:tc>
      </w:tr>
      <w:tr w14:paraId="61616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B069D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9506C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指标分析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66CB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按指标的口径分析数据。</w:t>
            </w:r>
          </w:p>
        </w:tc>
      </w:tr>
      <w:tr w14:paraId="283CB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A459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C2138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项目分析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C7E5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按项目口径分析数据。</w:t>
            </w:r>
          </w:p>
        </w:tc>
      </w:tr>
      <w:tr w14:paraId="48E08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94B6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FCBD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即席分析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7872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自定义分析模型。</w:t>
            </w:r>
          </w:p>
        </w:tc>
      </w:tr>
      <w:tr w14:paraId="3AF3F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E052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预算考核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7AD3D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考核方案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0593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定义考核指标。</w:t>
            </w:r>
          </w:p>
        </w:tc>
      </w:tr>
      <w:tr w14:paraId="639D4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FC39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5978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考核结果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4F6B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进行考核结果查看。</w:t>
            </w:r>
          </w:p>
        </w:tc>
      </w:tr>
      <w:tr w14:paraId="33111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E27F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基础设置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2D79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预算指标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B553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增、删、改、查预算指标。</w:t>
            </w:r>
          </w:p>
        </w:tc>
      </w:tr>
      <w:tr w14:paraId="00A0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85BE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D183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预算维度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3425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增、删、改、查预算维，支持与任意模块字典整合。</w:t>
            </w:r>
          </w:p>
        </w:tc>
      </w:tr>
      <w:tr w14:paraId="79634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D1BF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CB1EF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参数设置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FAC1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定义系统参数。</w:t>
            </w:r>
          </w:p>
        </w:tc>
      </w:tr>
      <w:tr w14:paraId="054A0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834E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36D9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预算启用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998A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启用预算系统。</w:t>
            </w:r>
          </w:p>
        </w:tc>
      </w:tr>
      <w:tr w14:paraId="1DCB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E1BA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模型设置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7590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预算模型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5FAF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增、删、改、查预算模型。</w:t>
            </w:r>
          </w:p>
        </w:tc>
      </w:tr>
      <w:tr w14:paraId="4FDAF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A3B6CD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9121C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预算表单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6FD85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增、删、改、查预算表单，通过EXCEL导入生成表样，进行维度匹配，能定义出任意样式的预算样表。</w:t>
            </w:r>
          </w:p>
        </w:tc>
      </w:tr>
      <w:tr w14:paraId="7F8D5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8E679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预算权限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6C67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编制权限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713F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定义业务科室能编辑预算表中的哪些预算指标、维度。</w:t>
            </w:r>
          </w:p>
        </w:tc>
      </w:tr>
      <w:tr w14:paraId="086F2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E123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4767">
            <w:pPr>
              <w:rPr>
                <w:rFonts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审核权限</w:t>
            </w:r>
          </w:p>
        </w:tc>
        <w:tc>
          <w:tcPr>
            <w:tcW w:w="6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BBE8"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定义职能科室能审核预算表中的哪些预算指标、维度。</w:t>
            </w:r>
          </w:p>
        </w:tc>
      </w:tr>
    </w:tbl>
    <w:p w14:paraId="3A706ABA">
      <w:pPr>
        <w:bidi w:val="0"/>
      </w:pPr>
      <w:bookmarkStart w:id="2" w:name="_Toc43457273"/>
      <w:bookmarkStart w:id="3" w:name="_Toc43457322"/>
    </w:p>
    <w:p w14:paraId="350500B7">
      <w:pPr>
        <w:bidi w:val="0"/>
      </w:pPr>
    </w:p>
    <w:p w14:paraId="09F7CFEB">
      <w:pPr>
        <w:bidi w:val="0"/>
      </w:pPr>
    </w:p>
    <w:p w14:paraId="2435860B">
      <w:pPr>
        <w:bidi w:val="0"/>
      </w:pPr>
    </w:p>
    <w:bookmarkEnd w:id="2"/>
    <w:bookmarkEnd w:id="3"/>
    <w:p w14:paraId="1ED26B87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16364"/>
    <w:multiLevelType w:val="multilevel"/>
    <w:tmpl w:val="21016364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32091"/>
    <w:rsid w:val="0DAF666B"/>
    <w:rsid w:val="12EC1B55"/>
    <w:rsid w:val="17590920"/>
    <w:rsid w:val="1BCB3198"/>
    <w:rsid w:val="1BD598DE"/>
    <w:rsid w:val="1D732091"/>
    <w:rsid w:val="1FFF6717"/>
    <w:rsid w:val="1FFF7D44"/>
    <w:rsid w:val="2EBB0A8E"/>
    <w:rsid w:val="2EFE4B08"/>
    <w:rsid w:val="319D208D"/>
    <w:rsid w:val="3ACF2504"/>
    <w:rsid w:val="3DD63017"/>
    <w:rsid w:val="3EDFD91D"/>
    <w:rsid w:val="3FBFB99E"/>
    <w:rsid w:val="3FC1F51C"/>
    <w:rsid w:val="4BFB7C8A"/>
    <w:rsid w:val="4FEDEB84"/>
    <w:rsid w:val="53FF1C7D"/>
    <w:rsid w:val="551D1A12"/>
    <w:rsid w:val="55BA6E8D"/>
    <w:rsid w:val="57FF0584"/>
    <w:rsid w:val="5DE7F1E5"/>
    <w:rsid w:val="5F7BB1E0"/>
    <w:rsid w:val="5FE7421C"/>
    <w:rsid w:val="67FD2CD3"/>
    <w:rsid w:val="6B9495D6"/>
    <w:rsid w:val="6EB6790D"/>
    <w:rsid w:val="6F7BB6E3"/>
    <w:rsid w:val="6FEBFE7B"/>
    <w:rsid w:val="73FAA72B"/>
    <w:rsid w:val="773F90A1"/>
    <w:rsid w:val="79AF562E"/>
    <w:rsid w:val="7BEE3462"/>
    <w:rsid w:val="7BEF467A"/>
    <w:rsid w:val="7C4F4ADB"/>
    <w:rsid w:val="7DDEDD94"/>
    <w:rsid w:val="7E7B997D"/>
    <w:rsid w:val="7EDAF6E9"/>
    <w:rsid w:val="7F9B254B"/>
    <w:rsid w:val="7FDDE540"/>
    <w:rsid w:val="7FF3F179"/>
    <w:rsid w:val="7FFD9FB0"/>
    <w:rsid w:val="7FFFEF2B"/>
    <w:rsid w:val="8A5D11E0"/>
    <w:rsid w:val="9F9F797B"/>
    <w:rsid w:val="AFB9B8F0"/>
    <w:rsid w:val="AFFF9C5D"/>
    <w:rsid w:val="B56F967F"/>
    <w:rsid w:val="B6EB3BC3"/>
    <w:rsid w:val="B97F3D51"/>
    <w:rsid w:val="BAB731B2"/>
    <w:rsid w:val="BCB96DF0"/>
    <w:rsid w:val="BDFD1BA0"/>
    <w:rsid w:val="BDFF8E94"/>
    <w:rsid w:val="BEFE5D23"/>
    <w:rsid w:val="DBFC4849"/>
    <w:rsid w:val="E5BCC42B"/>
    <w:rsid w:val="E6FD645B"/>
    <w:rsid w:val="E7BF3C86"/>
    <w:rsid w:val="EA1E50A1"/>
    <w:rsid w:val="EAFBFB42"/>
    <w:rsid w:val="F3391D7B"/>
    <w:rsid w:val="F53FEA45"/>
    <w:rsid w:val="F5E6E05B"/>
    <w:rsid w:val="F6EE5FD8"/>
    <w:rsid w:val="F77B6CDC"/>
    <w:rsid w:val="F9E309D5"/>
    <w:rsid w:val="FBE7B250"/>
    <w:rsid w:val="FCBF1B33"/>
    <w:rsid w:val="FED7E6EC"/>
    <w:rsid w:val="FEDF343E"/>
    <w:rsid w:val="FEFE808D"/>
    <w:rsid w:val="FF0F78FF"/>
    <w:rsid w:val="FF99CE38"/>
    <w:rsid w:val="FF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numPr>
        <w:ilvl w:val="1"/>
        <w:numId w:val="1"/>
      </w:numPr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765</Characters>
  <Lines>0</Lines>
  <Paragraphs>0</Paragraphs>
  <TotalTime>1</TotalTime>
  <ScaleCrop>false</ScaleCrop>
  <LinksUpToDate>false</LinksUpToDate>
  <CharactersWithSpaces>765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2024-10-22T16:06:00Z</dcterms:created>
  <dc:creator>抱着嫦娥烤玉兔</dc:creator>
  <cp:lastModifiedBy>谢</cp:lastModifiedBy>
  <dcterms:modified xsi:type="dcterms:W3CDTF">2025-03-12T06:50:57Z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76F09ECF736D43DB83489282613F4B20_13</vt:lpwstr>
  </property>
  <property fmtid="{D5CDD505-2E9C-101B-9397-08002B2CF9AE}" pid="4" name="KSOTemplateDocerSaveRecord">
    <vt:lpwstr>eyJoZGlkIjoiYWQxNmQ2NThkMzkyYjFiMDNiOTQ0MDkyNDc2N2Q2NjgiLCJ1c2VySWQiOiI0NjEyNTMzMjQifQ==</vt:lpwstr>
  </property>
</Properties>
</file>